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2EB4" w:rsidRDefault="00052EB4" w:rsidP="00052EB4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052EB4" w:rsidRDefault="00052EB4" w:rsidP="00052EB4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</w:p>
    <w:p w:rsidR="00052EB4" w:rsidRDefault="00052EB4" w:rsidP="00052EB4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  <w:r w:rsidRPr="00086907">
        <w:rPr>
          <w:rFonts w:ascii="Times New Roman" w:hAnsi="Times New Roman"/>
          <w:bCs w:val="0"/>
          <w:sz w:val="28"/>
          <w:szCs w:val="28"/>
        </w:rPr>
        <w:t>КРАСНОЯРСКИЙ КРАЙ</w:t>
      </w:r>
    </w:p>
    <w:p w:rsidR="00052EB4" w:rsidRPr="00086907" w:rsidRDefault="00052EB4" w:rsidP="00052EB4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  <w:r w:rsidRPr="00086907">
        <w:rPr>
          <w:rFonts w:ascii="Times New Roman" w:hAnsi="Times New Roman"/>
          <w:bCs w:val="0"/>
          <w:sz w:val="28"/>
          <w:szCs w:val="28"/>
        </w:rPr>
        <w:t xml:space="preserve"> БАЛАХТИНСКИЙ РАЙОН</w:t>
      </w:r>
    </w:p>
    <w:p w:rsidR="00052EB4" w:rsidRPr="00086907" w:rsidRDefault="00052EB4" w:rsidP="00052EB4">
      <w:pPr>
        <w:pStyle w:val="ConsTitle"/>
        <w:widowControl/>
        <w:ind w:right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ГРУЗЕНСКИЙ</w:t>
      </w:r>
      <w:r w:rsidRPr="00086907">
        <w:rPr>
          <w:rFonts w:ascii="Times New Roman" w:hAnsi="Times New Roman"/>
          <w:bCs w:val="0"/>
          <w:sz w:val="28"/>
          <w:szCs w:val="28"/>
        </w:rPr>
        <w:t xml:space="preserve"> СЕЛЬСКИЙ СОВЕТ ДЕПУТАТОВ</w:t>
      </w:r>
    </w:p>
    <w:p w:rsidR="00052EB4" w:rsidRPr="00ED4CEF" w:rsidRDefault="00052EB4" w:rsidP="00052EB4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FC0777" w:rsidRPr="008945F1" w:rsidRDefault="00FC0777" w:rsidP="00FC0777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4F15B3" w:rsidRPr="008945F1" w:rsidRDefault="005F22F0" w:rsidP="00FC077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EB4">
        <w:rPr>
          <w:rFonts w:ascii="Times New Roman" w:hAnsi="Times New Roman" w:cs="Times New Roman"/>
          <w:sz w:val="28"/>
          <w:szCs w:val="28"/>
        </w:rPr>
        <w:t>___________________</w:t>
      </w:r>
      <w:r w:rsidR="00052EB4">
        <w:rPr>
          <w:rFonts w:ascii="Times New Roman" w:hAnsi="Times New Roman" w:cs="Times New Roman"/>
          <w:sz w:val="28"/>
          <w:szCs w:val="28"/>
        </w:rPr>
        <w:tab/>
      </w:r>
      <w:r w:rsidR="00052EB4">
        <w:rPr>
          <w:rFonts w:ascii="Times New Roman" w:hAnsi="Times New Roman" w:cs="Times New Roman"/>
          <w:sz w:val="28"/>
          <w:szCs w:val="28"/>
        </w:rPr>
        <w:tab/>
      </w:r>
      <w:r w:rsidR="00052EB4">
        <w:rPr>
          <w:rFonts w:ascii="Times New Roman" w:hAnsi="Times New Roman" w:cs="Times New Roman"/>
          <w:sz w:val="28"/>
          <w:szCs w:val="28"/>
        </w:rPr>
        <w:tab/>
      </w:r>
      <w:r w:rsidR="00052EB4">
        <w:rPr>
          <w:rFonts w:ascii="Times New Roman" w:hAnsi="Times New Roman" w:cs="Times New Roman"/>
          <w:sz w:val="28"/>
          <w:szCs w:val="28"/>
        </w:rPr>
        <w:tab/>
      </w:r>
      <w:r w:rsidR="00052EB4">
        <w:rPr>
          <w:rFonts w:ascii="Times New Roman" w:hAnsi="Times New Roman" w:cs="Times New Roman"/>
          <w:sz w:val="28"/>
          <w:szCs w:val="28"/>
        </w:rPr>
        <w:tab/>
      </w:r>
      <w:r w:rsidR="00052EB4">
        <w:rPr>
          <w:rFonts w:ascii="Times New Roman" w:hAnsi="Times New Roman" w:cs="Times New Roman"/>
          <w:sz w:val="28"/>
          <w:szCs w:val="28"/>
        </w:rPr>
        <w:tab/>
      </w:r>
      <w:r w:rsidR="00052EB4">
        <w:rPr>
          <w:rFonts w:ascii="Times New Roman" w:hAnsi="Times New Roman" w:cs="Times New Roman"/>
          <w:sz w:val="28"/>
          <w:szCs w:val="28"/>
        </w:rPr>
        <w:tab/>
      </w:r>
      <w:r w:rsidR="00052EB4">
        <w:rPr>
          <w:rFonts w:ascii="Times New Roman" w:hAnsi="Times New Roman" w:cs="Times New Roman"/>
          <w:sz w:val="28"/>
          <w:szCs w:val="28"/>
        </w:rPr>
        <w:tab/>
      </w:r>
      <w:r w:rsidR="00052EB4">
        <w:rPr>
          <w:rFonts w:ascii="Times New Roman" w:hAnsi="Times New Roman" w:cs="Times New Roman"/>
          <w:sz w:val="28"/>
          <w:szCs w:val="28"/>
        </w:rPr>
        <w:tab/>
        <w:t>№____</w:t>
      </w:r>
    </w:p>
    <w:p w:rsidR="004F15B3" w:rsidRPr="008945F1" w:rsidRDefault="00FC0777" w:rsidP="004F15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</w:t>
      </w:r>
      <w:r w:rsidR="004F15B3"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             </w:t>
      </w:r>
    </w:p>
    <w:p w:rsidR="00745D9A" w:rsidRPr="008945F1" w:rsidRDefault="00745D9A" w:rsidP="005631C2">
      <w:pPr>
        <w:shd w:val="clear" w:color="auto" w:fill="FFFFFF"/>
        <w:spacing w:after="150" w:line="240" w:lineRule="auto"/>
        <w:ind w:right="-2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945F1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</w:t>
      </w:r>
      <w:r w:rsidR="008C61F9" w:rsidRPr="008945F1">
        <w:rPr>
          <w:rFonts w:ascii="Times New Roman" w:hAnsi="Times New Roman" w:cs="Times New Roman"/>
          <w:bCs/>
          <w:sz w:val="28"/>
          <w:szCs w:val="28"/>
        </w:rPr>
        <w:t xml:space="preserve">приватизации </w:t>
      </w:r>
    </w:p>
    <w:p w:rsidR="008C61F9" w:rsidRPr="008945F1" w:rsidRDefault="008C61F9" w:rsidP="00052EB4">
      <w:pPr>
        <w:shd w:val="clear" w:color="auto" w:fill="FFFFFF"/>
        <w:spacing w:after="150" w:line="240" w:lineRule="auto"/>
        <w:ind w:right="-28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945F1">
        <w:rPr>
          <w:rFonts w:ascii="Times New Roman" w:hAnsi="Times New Roman" w:cs="Times New Roman"/>
          <w:bCs/>
          <w:sz w:val="28"/>
          <w:szCs w:val="28"/>
        </w:rPr>
        <w:t xml:space="preserve">муниципального имущества </w:t>
      </w:r>
      <w:r w:rsidR="00052EB4">
        <w:rPr>
          <w:rFonts w:ascii="Times New Roman" w:hAnsi="Times New Roman" w:cs="Times New Roman"/>
          <w:bCs/>
          <w:sz w:val="28"/>
          <w:szCs w:val="28"/>
        </w:rPr>
        <w:t>Грузенского сельсовета</w:t>
      </w:r>
    </w:p>
    <w:p w:rsidR="008C61F9" w:rsidRPr="008945F1" w:rsidRDefault="008C61F9" w:rsidP="008C61F9">
      <w:pPr>
        <w:shd w:val="clear" w:color="auto" w:fill="FFFFFF"/>
        <w:spacing w:after="15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EB4" w:rsidRDefault="008945F1" w:rsidP="009F58C4">
      <w:pPr>
        <w:shd w:val="clear" w:color="auto" w:fill="FFFFFF"/>
        <w:spacing w:after="150" w:line="240" w:lineRule="auto"/>
        <w:ind w:right="-28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5F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B70D4" w:rsidRPr="00CB70D4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7" w:history="1">
        <w:r w:rsidR="00CB70D4" w:rsidRPr="00CB70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B70D4" w:rsidRPr="00CB70D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="00CB70D4" w:rsidRPr="00CB70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B70D4" w:rsidRPr="00CB70D4">
        <w:rPr>
          <w:rFonts w:ascii="Times New Roman" w:hAnsi="Times New Roman" w:cs="Times New Roman"/>
          <w:sz w:val="28"/>
          <w:szCs w:val="28"/>
        </w:rPr>
        <w:t xml:space="preserve"> от 21.12.2001 N178-ФЗ "О приватизации государственного и муниципального имущества", Федеральным </w:t>
      </w:r>
      <w:hyperlink r:id="rId9" w:history="1">
        <w:r w:rsidR="00CB70D4" w:rsidRPr="00CB70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B70D4" w:rsidRPr="00CB70D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="00CB70D4" w:rsidRPr="00CB70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B70D4" w:rsidRPr="00CB70D4">
        <w:rPr>
          <w:rFonts w:ascii="Times New Roman" w:hAnsi="Times New Roman" w:cs="Times New Roman"/>
          <w:sz w:val="28"/>
          <w:szCs w:val="28"/>
        </w:rPr>
        <w:t xml:space="preserve"> от 29.07.1998 N 135-ФЗ "Об оценочной деятельности в Российской Федерации", </w:t>
      </w:r>
      <w:hyperlink r:id="rId11" w:history="1">
        <w:r w:rsidR="00CB70D4" w:rsidRPr="00CB70D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B70D4" w:rsidRPr="00CB70D4">
        <w:rPr>
          <w:rFonts w:ascii="Times New Roman" w:hAnsi="Times New Roman" w:cs="Times New Roman"/>
          <w:sz w:val="28"/>
          <w:szCs w:val="28"/>
        </w:rPr>
        <w:t xml:space="preserve"> 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12" w:history="1">
        <w:r w:rsidR="00CB70D4" w:rsidRPr="00CB70D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CB70D4" w:rsidRPr="00CB70D4">
        <w:rPr>
          <w:rFonts w:ascii="Times New Roman" w:hAnsi="Times New Roman" w:cs="Times New Roman"/>
          <w:sz w:val="28"/>
          <w:szCs w:val="28"/>
        </w:rPr>
        <w:t xml:space="preserve"> 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</w:t>
      </w:r>
      <w:r w:rsidR="009F58C4" w:rsidRPr="008945F1">
        <w:rPr>
          <w:rFonts w:ascii="Times New Roman" w:hAnsi="Times New Roman" w:cs="Times New Roman"/>
          <w:sz w:val="28"/>
          <w:szCs w:val="28"/>
        </w:rPr>
        <w:t xml:space="preserve">, </w:t>
      </w:r>
      <w:r w:rsidRPr="008945F1">
        <w:rPr>
          <w:rFonts w:ascii="Times New Roman" w:hAnsi="Times New Roman" w:cs="Times New Roman"/>
          <w:spacing w:val="2"/>
          <w:sz w:val="28"/>
          <w:szCs w:val="28"/>
        </w:rPr>
        <w:t xml:space="preserve">на основании Устава </w:t>
      </w:r>
      <w:r w:rsidR="00052EB4">
        <w:rPr>
          <w:rFonts w:ascii="Times New Roman" w:hAnsi="Times New Roman" w:cs="Times New Roman"/>
          <w:sz w:val="28"/>
          <w:szCs w:val="28"/>
        </w:rPr>
        <w:t>Грузенского</w:t>
      </w:r>
      <w:r w:rsidRPr="008945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52EB4">
        <w:rPr>
          <w:rFonts w:ascii="Times New Roman" w:hAnsi="Times New Roman" w:cs="Times New Roman"/>
          <w:sz w:val="28"/>
          <w:szCs w:val="28"/>
        </w:rPr>
        <w:t>Балахтинского</w:t>
      </w:r>
      <w:r w:rsidRPr="008945F1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9F58C4"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52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Грузенский </w:t>
      </w:r>
      <w:r w:rsidR="009F58C4"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сельский Совет депутатов </w:t>
      </w:r>
    </w:p>
    <w:p w:rsidR="009F58C4" w:rsidRPr="008945F1" w:rsidRDefault="009F58C4" w:rsidP="00052EB4">
      <w:pPr>
        <w:shd w:val="clear" w:color="auto" w:fill="FFFFFF"/>
        <w:spacing w:after="150" w:line="240" w:lineRule="auto"/>
        <w:ind w:right="-28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F58C4" w:rsidRPr="008945F1" w:rsidRDefault="009F58C4" w:rsidP="009F58C4">
      <w:pPr>
        <w:shd w:val="clear" w:color="auto" w:fill="FFFFFF"/>
        <w:spacing w:after="150" w:line="240" w:lineRule="auto"/>
        <w:ind w:right="-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5F1">
        <w:rPr>
          <w:rFonts w:ascii="Times New Roman" w:hAnsi="Times New Roman" w:cs="Times New Roman"/>
          <w:sz w:val="28"/>
          <w:szCs w:val="28"/>
        </w:rPr>
        <w:t>1.Утвердить Положение о порядке приватизации муниципального имущества</w:t>
      </w:r>
      <w:r w:rsidR="008945F1" w:rsidRPr="008945F1">
        <w:rPr>
          <w:rFonts w:ascii="Times New Roman" w:hAnsi="Times New Roman" w:cs="Times New Roman"/>
          <w:sz w:val="28"/>
          <w:szCs w:val="28"/>
        </w:rPr>
        <w:t xml:space="preserve"> </w:t>
      </w:r>
      <w:r w:rsidR="00052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Грузенского </w:t>
      </w:r>
      <w:r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052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Балахтинского</w:t>
      </w:r>
      <w:r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45D9A"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расноярского края</w:t>
      </w:r>
      <w:r w:rsidRPr="008945F1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9F58C4" w:rsidRPr="008945F1" w:rsidRDefault="004F15B3" w:rsidP="009F58C4">
      <w:pPr>
        <w:shd w:val="clear" w:color="auto" w:fill="FFFFFF"/>
        <w:spacing w:after="150" w:line="240" w:lineRule="auto"/>
        <w:ind w:right="-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2.Контроль за исполнением решения возложить на </w:t>
      </w:r>
      <w:r w:rsidR="00052EB4">
        <w:rPr>
          <w:rFonts w:ascii="Times New Roman" w:hAnsi="Times New Roman" w:cs="Times New Roman"/>
          <w:sz w:val="28"/>
          <w:szCs w:val="28"/>
        </w:rPr>
        <w:t>главу Грузенского сельсовета Овчинникова А.В.</w:t>
      </w:r>
    </w:p>
    <w:p w:rsidR="008945F1" w:rsidRDefault="00052EB4" w:rsidP="008945F1">
      <w:pPr>
        <w:shd w:val="clear" w:color="auto" w:fill="FFFFFF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</w:t>
      </w:r>
      <w:r w:rsidR="008945F1" w:rsidRPr="008945F1">
        <w:rPr>
          <w:rFonts w:ascii="Times New Roman" w:hAnsi="Times New Roman" w:cs="Times New Roman"/>
          <w:spacing w:val="2"/>
          <w:sz w:val="28"/>
          <w:szCs w:val="28"/>
        </w:rPr>
        <w:t>3. Решение вступает в силу в день, следующий за днем его официального опубликования в печатном издании «</w:t>
      </w:r>
      <w:r>
        <w:rPr>
          <w:rFonts w:ascii="Times New Roman" w:hAnsi="Times New Roman" w:cs="Times New Roman"/>
          <w:spacing w:val="2"/>
          <w:sz w:val="28"/>
          <w:szCs w:val="28"/>
        </w:rPr>
        <w:t>Вести села</w:t>
      </w:r>
      <w:r w:rsidR="008945F1" w:rsidRPr="008945F1">
        <w:rPr>
          <w:rFonts w:ascii="Times New Roman" w:hAnsi="Times New Roman" w:cs="Times New Roman"/>
          <w:spacing w:val="2"/>
          <w:sz w:val="28"/>
          <w:szCs w:val="28"/>
        </w:rPr>
        <w:t>»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на официальном сайте администрации Грузенского сельсовета </w:t>
      </w:r>
      <w:r w:rsidR="008D7735" w:rsidRPr="008D7735">
        <w:rPr>
          <w:rFonts w:ascii="Times New Roman" w:hAnsi="Times New Roman" w:cs="Times New Roman"/>
          <w:spacing w:val="2"/>
          <w:sz w:val="28"/>
          <w:szCs w:val="28"/>
        </w:rPr>
        <w:t>в информационно</w:t>
      </w:r>
      <w:r w:rsidR="008D7735">
        <w:rPr>
          <w:rFonts w:ascii="Times New Roman" w:hAnsi="Times New Roman" w:cs="Times New Roman"/>
          <w:spacing w:val="2"/>
          <w:sz w:val="28"/>
          <w:szCs w:val="28"/>
        </w:rPr>
        <w:t xml:space="preserve"> - </w:t>
      </w:r>
      <w:r w:rsidR="008D7735" w:rsidRPr="008D7735">
        <w:rPr>
          <w:rFonts w:ascii="Times New Roman" w:hAnsi="Times New Roman" w:cs="Times New Roman"/>
          <w:spacing w:val="2"/>
          <w:sz w:val="28"/>
          <w:szCs w:val="28"/>
        </w:rPr>
        <w:t>телекоммуникационной сети "Интернет"</w:t>
      </w:r>
      <w:r w:rsidR="008D773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8D7735" w:rsidRPr="008945F1" w:rsidRDefault="008D7735" w:rsidP="008945F1">
      <w:pPr>
        <w:shd w:val="clear" w:color="auto" w:fill="FFFFFF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8945F1" w:rsidRPr="008945F1" w:rsidRDefault="008945F1" w:rsidP="008945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5F1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 w:rsidR="00052EB4">
        <w:rPr>
          <w:rFonts w:ascii="Times New Roman" w:hAnsi="Times New Roman" w:cs="Times New Roman"/>
          <w:bCs/>
          <w:sz w:val="28"/>
          <w:szCs w:val="28"/>
        </w:rPr>
        <w:t>Грузенского</w:t>
      </w:r>
    </w:p>
    <w:p w:rsidR="008945F1" w:rsidRPr="008945F1" w:rsidRDefault="008945F1" w:rsidP="00894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5F1">
        <w:rPr>
          <w:rFonts w:ascii="Times New Roman" w:hAnsi="Times New Roman" w:cs="Times New Roman"/>
          <w:bCs/>
          <w:sz w:val="28"/>
          <w:szCs w:val="28"/>
        </w:rPr>
        <w:t xml:space="preserve">сельского Совета депутатов                                                  </w:t>
      </w:r>
      <w:proofErr w:type="spellStart"/>
      <w:r w:rsidR="00052EB4">
        <w:rPr>
          <w:rFonts w:ascii="Times New Roman" w:hAnsi="Times New Roman" w:cs="Times New Roman"/>
          <w:bCs/>
          <w:sz w:val="28"/>
          <w:szCs w:val="28"/>
        </w:rPr>
        <w:t>Т.Н.Гептина</w:t>
      </w:r>
      <w:proofErr w:type="spellEnd"/>
    </w:p>
    <w:p w:rsidR="008945F1" w:rsidRPr="008945F1" w:rsidRDefault="008945F1" w:rsidP="008945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631C2" w:rsidRPr="00CB70D4" w:rsidRDefault="008945F1" w:rsidP="00CB70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45F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52EB4">
        <w:rPr>
          <w:rFonts w:ascii="Times New Roman" w:hAnsi="Times New Roman" w:cs="Times New Roman"/>
          <w:sz w:val="28"/>
          <w:szCs w:val="28"/>
        </w:rPr>
        <w:t xml:space="preserve">Грузенского </w:t>
      </w:r>
      <w:r w:rsidRPr="008945F1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</w:t>
      </w:r>
      <w:proofErr w:type="spellStart"/>
      <w:r w:rsidR="00052EB4">
        <w:rPr>
          <w:rFonts w:ascii="Times New Roman" w:hAnsi="Times New Roman" w:cs="Times New Roman"/>
          <w:sz w:val="28"/>
          <w:szCs w:val="28"/>
        </w:rPr>
        <w:t>А.В.Овчинников</w:t>
      </w:r>
      <w:proofErr w:type="spellEnd"/>
    </w:p>
    <w:p w:rsidR="00F83418" w:rsidRDefault="00F83418" w:rsidP="00F834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83418" w:rsidRPr="00306555" w:rsidRDefault="00F83418" w:rsidP="00F834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6555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Приложение к Решению</w:t>
      </w:r>
      <w:r w:rsidRPr="00306555">
        <w:rPr>
          <w:rFonts w:ascii="Times New Roman" w:eastAsia="Times New Roman" w:hAnsi="Times New Roman" w:cs="Times New Roman"/>
          <w:color w:val="777777"/>
          <w:szCs w:val="18"/>
          <w:lang w:eastAsia="ru-RU"/>
        </w:rPr>
        <w:br/>
      </w:r>
      <w:r w:rsidR="00052EB4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Грузенского</w:t>
      </w:r>
      <w:r w:rsidRPr="00306555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сельского Совета депутатов</w:t>
      </w:r>
      <w:r w:rsidRPr="00306555">
        <w:rPr>
          <w:rFonts w:ascii="Arial" w:eastAsia="Times New Roman" w:hAnsi="Arial" w:cs="Arial"/>
          <w:color w:val="777777"/>
          <w:szCs w:val="18"/>
          <w:lang w:eastAsia="ru-RU"/>
        </w:rPr>
        <w:br/>
      </w:r>
      <w:r w:rsidR="005F22F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от </w:t>
      </w:r>
      <w:r w:rsidR="008D7735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__________</w:t>
      </w:r>
      <w:r w:rsidR="005F22F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№ </w:t>
      </w:r>
      <w:r w:rsidR="008D7735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________</w:t>
      </w:r>
    </w:p>
    <w:p w:rsidR="00CB70D4" w:rsidRPr="00CB70D4" w:rsidRDefault="00CB70D4" w:rsidP="00CB70D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ПОЛОЖЕНИЕ</w:t>
      </w:r>
    </w:p>
    <w:p w:rsidR="00CB70D4" w:rsidRPr="00CB70D4" w:rsidRDefault="00CB70D4" w:rsidP="00CB70D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О ПОРЯДКЕ И УСЛОВИЯХ ПРИВАТИЗАЦИИ МУНИЦИПАЛЬНОГО ИМУЩЕСТВА МУНИЦИПАЛЬНОГО ОБРАЗОВАНИЯ </w:t>
      </w:r>
      <w:r w:rsidR="00052EB4">
        <w:rPr>
          <w:rFonts w:ascii="Times New Roman" w:hAnsi="Times New Roman" w:cs="Times New Roman"/>
          <w:sz w:val="28"/>
          <w:szCs w:val="28"/>
        </w:rPr>
        <w:t>ГРУЗЕНСКИЙ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B70D4" w:rsidRPr="00CB70D4" w:rsidRDefault="00CB70D4" w:rsidP="0095580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 1.1.Настоящее Положение о порядке и условиях приватизации муниципального имущества муниципального образования </w:t>
      </w:r>
      <w:r w:rsidR="00052EB4">
        <w:rPr>
          <w:rFonts w:ascii="Times New Roman" w:hAnsi="Times New Roman" w:cs="Times New Roman"/>
          <w:sz w:val="28"/>
          <w:szCs w:val="28"/>
        </w:rPr>
        <w:t>Грузенский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 (далее – Положение) разработано в соответствии с Гражданским </w:t>
      </w:r>
      <w:hyperlink r:id="rId13" w:history="1">
        <w:r w:rsidRPr="00CB70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4" w:history="1">
        <w:r w:rsidRPr="00CB70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от 21.12.2001 N178-ФЗ "О приватизации государственного и муниципального имущества", Федеральным </w:t>
      </w:r>
      <w:hyperlink r:id="rId15" w:history="1">
        <w:r w:rsidRPr="00CB70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6" w:history="1">
        <w:r w:rsidRPr="00CB70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от 29.07.1998 N 135-ФЗ "Об оценочной деятельности в Российской Федерации", </w:t>
      </w:r>
      <w:hyperlink r:id="rId17" w:history="1">
        <w:r w:rsidRPr="00CB70D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Правительства РФ от 12.08.2002 N 584 "Об утверждении Положения о проведении конкурса по продаже государственного или муниципального имущества", </w:t>
      </w:r>
      <w:hyperlink r:id="rId18" w:history="1">
        <w:r w:rsidRPr="00CB70D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Правительства РФ от 12.08.2002 N 585 "Об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аукционе",  </w:t>
      </w:r>
      <w:hyperlink r:id="rId19" w:history="1">
        <w:r w:rsidRPr="00CB70D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52EB4">
        <w:rPr>
          <w:rFonts w:ascii="Times New Roman" w:hAnsi="Times New Roman" w:cs="Times New Roman"/>
          <w:sz w:val="28"/>
          <w:szCs w:val="28"/>
        </w:rPr>
        <w:t>Грузенский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D7735">
        <w:rPr>
          <w:rFonts w:ascii="Times New Roman" w:hAnsi="Times New Roman" w:cs="Times New Roman"/>
          <w:sz w:val="28"/>
          <w:szCs w:val="28"/>
        </w:rPr>
        <w:t>Балахтинского</w:t>
      </w:r>
      <w:r w:rsidRPr="00CB70D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 1.2. Настоящее Положение регулирует отношения, возникающие при приватизации муниципального имущества муниципального образования </w:t>
      </w:r>
      <w:r w:rsidR="00052EB4">
        <w:rPr>
          <w:rFonts w:ascii="Times New Roman" w:hAnsi="Times New Roman" w:cs="Times New Roman"/>
          <w:sz w:val="28"/>
          <w:szCs w:val="28"/>
        </w:rPr>
        <w:t>Грузенский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 (далее – муниципальное имущество) и связанные с ними отношения по управлению муниципальным имуществом.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отношения, возникающие при отчуждении: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2) природных ресурсов;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3) муниципального жилищного фонда;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муниципального имущества, находящегося за пределами территории Российской Федерации;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5) муниципального имущества в случаях, предусмотренных международными договорами Российской Федерации;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</w:t>
      </w:r>
      <w:r w:rsidRPr="00CB70D4">
        <w:rPr>
          <w:rFonts w:ascii="Times New Roman" w:hAnsi="Times New Roman" w:cs="Times New Roman"/>
          <w:sz w:val="28"/>
          <w:szCs w:val="28"/>
        </w:rPr>
        <w:lastRenderedPageBreak/>
        <w:t>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9) муниципального имущества на основании судебного решения;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1.3.</w:t>
      </w:r>
      <w:r w:rsidR="008D77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0D4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CB70D4">
        <w:rPr>
          <w:rFonts w:ascii="Times New Roman" w:hAnsi="Times New Roman" w:cs="Times New Roman"/>
          <w:sz w:val="28"/>
          <w:szCs w:val="28"/>
        </w:rPr>
        <w:t xml:space="preserve">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r w:rsidR="00052EB4">
        <w:rPr>
          <w:rFonts w:ascii="Times New Roman" w:hAnsi="Times New Roman" w:cs="Times New Roman"/>
          <w:sz w:val="28"/>
          <w:szCs w:val="28"/>
        </w:rPr>
        <w:t>Грузенский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 (далее - муниципальное имущество), в собственность физических и (или) юридических лиц.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1.5.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0" w:history="1">
        <w:r w:rsidRPr="00CB70D4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:rsidR="00CB70D4" w:rsidRPr="00CB70D4" w:rsidRDefault="00CB70D4" w:rsidP="007D66D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>2.ОСНОВНЫЕ ЦЕЛИ И НАПРАВЛЕНИЯ ПРИВАТИЗАЦИИ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2.1. Основные цели приватизации: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муниципального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- поступление дополнительных финансовых средств в бюджет </w:t>
      </w:r>
      <w:r w:rsidR="00052EB4">
        <w:rPr>
          <w:rFonts w:ascii="Times New Roman" w:hAnsi="Times New Roman" w:cs="Times New Roman"/>
          <w:sz w:val="28"/>
          <w:szCs w:val="28"/>
        </w:rPr>
        <w:t>Грузенского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D7735">
        <w:rPr>
          <w:rFonts w:ascii="Times New Roman" w:hAnsi="Times New Roman" w:cs="Times New Roman"/>
          <w:sz w:val="28"/>
          <w:szCs w:val="28"/>
        </w:rPr>
        <w:t>Балахтинского</w:t>
      </w:r>
      <w:r w:rsidRPr="00CB70D4"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2.2. Основные направления приватизации: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- выявление и приватизация неиспользуемых и убыточных объектов на территории </w:t>
      </w:r>
      <w:r w:rsidR="00052EB4">
        <w:rPr>
          <w:rFonts w:ascii="Times New Roman" w:hAnsi="Times New Roman" w:cs="Times New Roman"/>
          <w:sz w:val="28"/>
          <w:szCs w:val="28"/>
        </w:rPr>
        <w:t>Грузенского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сельсовета (в том числе объектов незавершенного строительства);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- участие в управлении и защита интересов </w:t>
      </w:r>
      <w:r w:rsidR="00052EB4">
        <w:rPr>
          <w:rFonts w:ascii="Times New Roman" w:hAnsi="Times New Roman" w:cs="Times New Roman"/>
          <w:sz w:val="28"/>
          <w:szCs w:val="28"/>
        </w:rPr>
        <w:t>Грузенского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сельсовета в хозяйствующих субъектах, в уставных капиталах которых имеется вклад </w:t>
      </w:r>
      <w:r w:rsidR="00052EB4">
        <w:rPr>
          <w:rFonts w:ascii="Times New Roman" w:hAnsi="Times New Roman" w:cs="Times New Roman"/>
          <w:sz w:val="28"/>
          <w:szCs w:val="28"/>
        </w:rPr>
        <w:t>Грузенского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- освобождение от непрофильного имущества, обремененного содержанием за счет средств бюджета </w:t>
      </w:r>
      <w:r w:rsidR="00052EB4">
        <w:rPr>
          <w:rFonts w:ascii="Times New Roman" w:hAnsi="Times New Roman" w:cs="Times New Roman"/>
          <w:sz w:val="28"/>
          <w:szCs w:val="28"/>
        </w:rPr>
        <w:t>Грузенского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>3.КОМПЕТЕНЦИЯ ОРГАНОВ МЕСТНОГО САМОУПРАВЛЕНИЯ В СФЕРЕ ПРИВАТИЗАЦИИ МУНИЦИПАЛЬНОГО ИМУЩЕСТВА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3.1. К компетенции </w:t>
      </w:r>
      <w:r w:rsidR="00052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Грузенского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</w:t>
      </w: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(далее -   Совет депутатов) </w:t>
      </w:r>
      <w:r w:rsidRPr="00CB70D4">
        <w:rPr>
          <w:rFonts w:ascii="Times New Roman" w:hAnsi="Times New Roman" w:cs="Times New Roman"/>
          <w:sz w:val="28"/>
          <w:szCs w:val="28"/>
        </w:rPr>
        <w:t>относится: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1) утверждение прогнозного плана (программы) приватизации муниципального имущества муниципального образования </w:t>
      </w:r>
      <w:r w:rsidR="00052EB4">
        <w:rPr>
          <w:rFonts w:ascii="Times New Roman" w:hAnsi="Times New Roman" w:cs="Times New Roman"/>
          <w:sz w:val="28"/>
          <w:szCs w:val="28"/>
        </w:rPr>
        <w:t>Грузенский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 (далее по тексту – Программа приватизации);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2) осуществление контроля за выполнением Администрацией </w:t>
      </w:r>
      <w:r w:rsidR="00052EB4">
        <w:rPr>
          <w:rFonts w:ascii="Times New Roman" w:hAnsi="Times New Roman" w:cs="Times New Roman"/>
          <w:sz w:val="28"/>
          <w:szCs w:val="28"/>
        </w:rPr>
        <w:t>Грузенского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сельсовета настоящего Положения и Программы приватизации;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3.2. К компетенции Администрации </w:t>
      </w:r>
      <w:r w:rsidR="00052EB4">
        <w:rPr>
          <w:rFonts w:ascii="Times New Roman" w:hAnsi="Times New Roman" w:cs="Times New Roman"/>
          <w:sz w:val="28"/>
          <w:szCs w:val="28"/>
        </w:rPr>
        <w:t>Грузенского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1) разработка и внесение на рассмотрение Совету депутатов </w:t>
      </w:r>
      <w:r w:rsidR="00052EB4">
        <w:rPr>
          <w:rFonts w:ascii="Times New Roman" w:hAnsi="Times New Roman" w:cs="Times New Roman"/>
          <w:sz w:val="28"/>
          <w:szCs w:val="28"/>
        </w:rPr>
        <w:t>Грузенского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сельсовета проекта Программы приватизации;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2) принятие решений об условиях приватизации (изменении или отмене условий приватизации);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3) утверждение состава комиссии по проведению приватизации муниципального имущества муниципального образования </w:t>
      </w:r>
      <w:r w:rsidR="00052EB4">
        <w:rPr>
          <w:rFonts w:ascii="Times New Roman" w:hAnsi="Times New Roman" w:cs="Times New Roman"/>
          <w:sz w:val="28"/>
          <w:szCs w:val="28"/>
        </w:rPr>
        <w:t>Грузенский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 (далее – Комиссия);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утверждение условий торгов по продаже муниципального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5) установление срока рассрочки оплаты муниципального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7) определение начальной цены приватизируемого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8) организационное обеспечение деятельности по приватизации муниципального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lastRenderedPageBreak/>
        <w:t>9) информационное обеспечение приватизации муниципального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 xml:space="preserve">4. КОМИССИЯ ПО ПРОВЕДЕНИЮ ПРИВАТИЗАЦИИ МУНИЦИПАЛЬНОГО ИМУЩЕСТВА МУНИЦИПАЛЬНОГО ОБРАЗОВАНИЯ </w:t>
      </w:r>
      <w:r w:rsidR="00052EB4">
        <w:rPr>
          <w:rFonts w:ascii="Times New Roman" w:hAnsi="Times New Roman" w:cs="Times New Roman"/>
          <w:b/>
          <w:sz w:val="28"/>
          <w:szCs w:val="28"/>
        </w:rPr>
        <w:t>ГРУЗЕНСКИЙ</w:t>
      </w:r>
      <w:r w:rsidRPr="00CB70D4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r w:rsidR="00052EB4">
        <w:rPr>
          <w:rFonts w:ascii="Times New Roman" w:hAnsi="Times New Roman" w:cs="Times New Roman"/>
          <w:sz w:val="28"/>
          <w:szCs w:val="28"/>
        </w:rPr>
        <w:t>Грузенского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сельсовета утверждается состав Комиссии.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4.3.</w:t>
      </w:r>
      <w:r w:rsidR="008D7735">
        <w:rPr>
          <w:rFonts w:ascii="Times New Roman" w:hAnsi="Times New Roman" w:cs="Times New Roman"/>
          <w:sz w:val="28"/>
          <w:szCs w:val="28"/>
        </w:rPr>
        <w:t xml:space="preserve"> </w:t>
      </w:r>
      <w:r w:rsidRPr="00CB70D4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4.4. К компетенции Комиссии относятся: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1) осуществление приема и регистрации заявок покупателей муниципального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определение победителя торгов и оформление протокола об итогах торгов;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5) осуществление контроля за приватизацией муниципального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>5. СУБЪЕКТЫ И ОБЪЕКТЫ ПРИВАТИЗАЦИИ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5.1. Субъектами приватизации в муниципальном образовании </w:t>
      </w:r>
      <w:r w:rsidR="00052EB4">
        <w:rPr>
          <w:rFonts w:ascii="Times New Roman" w:hAnsi="Times New Roman" w:cs="Times New Roman"/>
          <w:sz w:val="28"/>
          <w:szCs w:val="28"/>
        </w:rPr>
        <w:t>Грузенский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 являются: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1) собственник, в отношении имущества которого может быть принято решение о приватизации, - муниципальное образование </w:t>
      </w:r>
      <w:r w:rsidR="00052EB4">
        <w:rPr>
          <w:rFonts w:ascii="Times New Roman" w:hAnsi="Times New Roman" w:cs="Times New Roman"/>
          <w:sz w:val="28"/>
          <w:szCs w:val="28"/>
        </w:rPr>
        <w:t>Грузенский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2) продавец – Администрация </w:t>
      </w:r>
      <w:r w:rsidR="00052EB4">
        <w:rPr>
          <w:rFonts w:ascii="Times New Roman" w:hAnsi="Times New Roman" w:cs="Times New Roman"/>
          <w:sz w:val="28"/>
          <w:szCs w:val="28"/>
        </w:rPr>
        <w:t>Грузенского</w:t>
      </w:r>
      <w:r w:rsidRPr="00CB70D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3) покупатель - лицо, признанное покупателем муниципального имущества в соответствии со </w:t>
      </w:r>
      <w:hyperlink r:id="rId21" w:history="1">
        <w:r w:rsidRPr="00CB70D4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5.2. 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назначения, стоимости, способа приватизации, социальных и градообразующих факторов объекты муниципальной собственности классифицируются следующим образом: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имущество, приватизация которого запрещена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дороги, мосты и предприятия, осуществляющие их содержание, ремонт и реконструкцию.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Иное имущество, не подлежащее приватизации в соответствии </w:t>
      </w: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имущество, приватизация которого осуществляется по решению главы сельсовета, согласованному с   Советом депутатов.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имущество, приватизация которого осуществляется путем внесения его в качестве вклада в уставные капиталы акционерных обществ, в случае, если балансовая стоимость такого имущества составляет более 2500000 рублей либо сумма балансовой и кадастровой стоимости такого имущества превышает 2500000 рублей при приватизации муниципального имущества одновременно с земельным участком.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имущество, приватизация которого осуществляется путем продажи его на конкурсе, в случае, если балансовая стоимость такого имущества составляет более 2500000 рублей либо сумма балансовой и кадастровой стоимости такого имущества превышает 2500000 рублей при приватизации муниципального имущества одновременно с земельным участком.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имущество, не указанное в пункте </w:t>
      </w: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приватизация которого осуществляется по решению главы сельсовета.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Объекты сетевой инженерной </w:t>
      </w: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(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электро-, тепло- и газоснабжения, водопроводно-канализационного хозяйства, наружного освещения).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Объекты социальной инфраструктуры для детей, </w:t>
      </w: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сельского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транспорта, иные объекты социально-культурного, коммунально-бытового назначения, объекты культурного наследия.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имущество, балансовая стоимость которого составляет более 500000 рублей, либо сумма балансовой и кадастровой стоимости которого превышает 500000 рублей в случае приватизации муниципального имущества одновременно с земельным участком.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унитарные предприятия.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Находящиеся в муниципальной собственности акции акционерных обществ.</w:t>
      </w:r>
      <w:r w:rsidRPr="00CB70D4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3.3.6. Находящиеся в муниципальной собственности доли в уставных капиталах обществ с ограниченной ответственностью.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Движимое муниципальное имущество балансовой стоимостью более 500000 рублей.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имущество, приватизация которого осуществляется по решению Продавца.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имущество, не указанное в пунктах </w:t>
      </w: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>4, 7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балансовая стоимость которого составляет до 500000 рублей, либо сумма балансовой и кадастровой стоимости которого составляет до 500000 рублей в случае приватизации муниципального имущества одновременно с земельным участком.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Движимое муниципальное имущество, не указанное в пунктах </w:t>
      </w: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4, 7 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балансовой стоимостью до 500000 рублей.</w:t>
      </w:r>
    </w:p>
    <w:p w:rsidR="00CB70D4" w:rsidRPr="00CB70D4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Недвижимое муниципальное имущество, арендуемое субъектами малого и среднего предпринимательства, приватизируемое на основании части 2 статьи 9 </w:t>
      </w:r>
      <w:hyperlink r:id="rId22" w:history="1">
        <w:r w:rsidRPr="00CB70D4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CB7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5.3. Основанием для принятия решения о приватизации объектов муниципальной собственности может являться: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2) необходимость вложения значительных средств в ремонт или восстановление объекта;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1) отсутствие прибыли по итогам не менее чем двух предыдущих лет;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2) отсутствие средств для развития производства;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>6. ПЛАНИРОВАНИЕ ПРИВАТИЗАЦИИ МУНИЦИПАЛЬНОГО ИМУЩЕСТВА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1134"/>
        <w:rPr>
          <w:rStyle w:val="2"/>
          <w:b w:val="0"/>
          <w:bCs/>
          <w:color w:val="000000"/>
          <w:sz w:val="28"/>
          <w:szCs w:val="28"/>
        </w:rPr>
      </w:pP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 xml:space="preserve">6.1. Планирование приватизации муниципального имущества муниципального образования </w:t>
      </w:r>
      <w:r w:rsidR="00052EB4">
        <w:rPr>
          <w:rStyle w:val="2"/>
          <w:b w:val="0"/>
          <w:bCs/>
          <w:color w:val="000000"/>
          <w:sz w:val="28"/>
          <w:szCs w:val="28"/>
        </w:rPr>
        <w:t>Грузенский</w:t>
      </w:r>
      <w:r w:rsidRPr="00CB70D4">
        <w:rPr>
          <w:rStyle w:val="2"/>
          <w:b w:val="0"/>
          <w:bCs/>
          <w:color w:val="000000"/>
          <w:sz w:val="28"/>
          <w:szCs w:val="28"/>
        </w:rPr>
        <w:t xml:space="preserve"> сельсовет осуществляется путем разработки прогнозного плана (программы) приватизации муниципального имущества </w:t>
      </w:r>
      <w:r w:rsidR="00052EB4">
        <w:rPr>
          <w:rStyle w:val="2"/>
          <w:b w:val="0"/>
          <w:bCs/>
          <w:color w:val="000000"/>
          <w:sz w:val="28"/>
          <w:szCs w:val="28"/>
        </w:rPr>
        <w:t>Грузенский</w:t>
      </w:r>
      <w:r w:rsidRPr="00CB70D4">
        <w:rPr>
          <w:rStyle w:val="2"/>
          <w:b w:val="0"/>
          <w:bCs/>
          <w:color w:val="000000"/>
          <w:sz w:val="28"/>
          <w:szCs w:val="28"/>
        </w:rPr>
        <w:t xml:space="preserve"> сельсовет, который ежегодно утверждается Советом депутатов </w:t>
      </w:r>
      <w:r w:rsidR="00052EB4">
        <w:rPr>
          <w:rStyle w:val="2"/>
          <w:b w:val="0"/>
          <w:bCs/>
          <w:color w:val="000000"/>
          <w:sz w:val="28"/>
          <w:szCs w:val="28"/>
        </w:rPr>
        <w:t>Грузенского</w:t>
      </w:r>
      <w:r w:rsidRPr="00CB70D4">
        <w:rPr>
          <w:rStyle w:val="2"/>
          <w:b w:val="0"/>
          <w:bCs/>
          <w:color w:val="000000"/>
          <w:sz w:val="28"/>
          <w:szCs w:val="28"/>
        </w:rPr>
        <w:t xml:space="preserve"> сельсовета на плановый период.</w:t>
      </w:r>
    </w:p>
    <w:p w:rsidR="00CB70D4" w:rsidRPr="00CB70D4" w:rsidRDefault="00CB70D4" w:rsidP="00CB70D4">
      <w:pPr>
        <w:pStyle w:val="21"/>
        <w:numPr>
          <w:ilvl w:val="1"/>
          <w:numId w:val="3"/>
        </w:numPr>
        <w:shd w:val="clear" w:color="auto" w:fill="auto"/>
        <w:tabs>
          <w:tab w:val="clear" w:pos="1455"/>
          <w:tab w:val="left" w:pos="0"/>
        </w:tabs>
        <w:spacing w:line="240" w:lineRule="auto"/>
        <w:ind w:left="0"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 xml:space="preserve"> Прогнозный план (программа) приватизации включает: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 xml:space="preserve">-перечни сгруппированного по видам экономической деятельности муниципального имущества, приватизация которого планируется в плановом </w:t>
      </w:r>
      <w:r w:rsidRPr="00CB70D4">
        <w:rPr>
          <w:rStyle w:val="2"/>
          <w:b w:val="0"/>
          <w:bCs/>
          <w:color w:val="000000"/>
          <w:sz w:val="28"/>
          <w:szCs w:val="28"/>
        </w:rPr>
        <w:lastRenderedPageBreak/>
        <w:t xml:space="preserve">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</w:t>
      </w:r>
      <w:r w:rsidR="00052EB4">
        <w:rPr>
          <w:rStyle w:val="2"/>
          <w:b w:val="0"/>
          <w:bCs/>
          <w:color w:val="000000"/>
          <w:sz w:val="28"/>
          <w:szCs w:val="28"/>
        </w:rPr>
        <w:t>Грузенский</w:t>
      </w:r>
      <w:r w:rsidRPr="00CB70D4">
        <w:rPr>
          <w:rStyle w:val="2"/>
          <w:b w:val="0"/>
          <w:bCs/>
          <w:color w:val="000000"/>
          <w:sz w:val="28"/>
          <w:szCs w:val="28"/>
        </w:rPr>
        <w:t xml:space="preserve"> сельсовет, иного имущества, составляющего казну муниципального образования </w:t>
      </w:r>
      <w:r w:rsidR="00052EB4">
        <w:rPr>
          <w:rStyle w:val="2"/>
          <w:b w:val="0"/>
          <w:bCs/>
          <w:color w:val="000000"/>
          <w:sz w:val="28"/>
          <w:szCs w:val="28"/>
        </w:rPr>
        <w:t>Грузенский</w:t>
      </w:r>
      <w:r w:rsidRPr="00CB70D4">
        <w:rPr>
          <w:rStyle w:val="2"/>
          <w:b w:val="0"/>
          <w:bCs/>
          <w:color w:val="000000"/>
          <w:sz w:val="28"/>
          <w:szCs w:val="28"/>
        </w:rPr>
        <w:t xml:space="preserve"> сельсовет), с указанием характеристики соответствующего имущества;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052EB4">
        <w:rPr>
          <w:rStyle w:val="2"/>
          <w:b w:val="0"/>
          <w:bCs/>
          <w:color w:val="000000"/>
          <w:sz w:val="28"/>
          <w:szCs w:val="28"/>
        </w:rPr>
        <w:t>Грузенский</w:t>
      </w:r>
      <w:r w:rsidRPr="00CB70D4">
        <w:rPr>
          <w:rStyle w:val="2"/>
          <w:b w:val="0"/>
          <w:bCs/>
          <w:color w:val="000000"/>
          <w:sz w:val="28"/>
          <w:szCs w:val="28"/>
        </w:rPr>
        <w:t xml:space="preserve"> сельсовет подлежат внесению в уставный капитал иных акционерных обществ;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 xml:space="preserve">-сведения об ином имуществе, составляющем казну муниципального образования </w:t>
      </w:r>
      <w:r w:rsidR="00052EB4">
        <w:rPr>
          <w:rStyle w:val="2"/>
          <w:b w:val="0"/>
          <w:bCs/>
          <w:color w:val="000000"/>
          <w:sz w:val="28"/>
          <w:szCs w:val="28"/>
        </w:rPr>
        <w:t>Грузенский</w:t>
      </w:r>
      <w:r w:rsidRPr="00CB70D4">
        <w:rPr>
          <w:rStyle w:val="2"/>
          <w:b w:val="0"/>
          <w:bCs/>
          <w:color w:val="000000"/>
          <w:sz w:val="28"/>
          <w:szCs w:val="28"/>
        </w:rPr>
        <w:t xml:space="preserve"> сельсовет, которое подлежит внесению в уставный капитал акционерных обществ;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1134"/>
        <w:rPr>
          <w:rStyle w:val="2"/>
          <w:b w:val="0"/>
          <w:bCs/>
          <w:color w:val="000000"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 xml:space="preserve">-прогноз объемов поступлений в бюджет </w:t>
      </w:r>
      <w:r w:rsidR="00052EB4">
        <w:rPr>
          <w:rStyle w:val="2"/>
          <w:b w:val="0"/>
          <w:bCs/>
          <w:color w:val="000000"/>
          <w:sz w:val="28"/>
          <w:szCs w:val="28"/>
        </w:rPr>
        <w:t>Грузенского</w:t>
      </w:r>
      <w:r w:rsidRPr="00CB70D4">
        <w:rPr>
          <w:rStyle w:val="2"/>
          <w:b w:val="0"/>
          <w:bCs/>
          <w:color w:val="000000"/>
          <w:sz w:val="28"/>
          <w:szCs w:val="28"/>
        </w:rPr>
        <w:t xml:space="preserve"> сельсовета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CB70D4" w:rsidRPr="00CB70D4" w:rsidRDefault="00CB70D4" w:rsidP="00CB70D4">
      <w:pPr>
        <w:pStyle w:val="21"/>
        <w:shd w:val="clear" w:color="auto" w:fill="auto"/>
        <w:tabs>
          <w:tab w:val="left" w:pos="1040"/>
        </w:tabs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ab/>
        <w:t>6.3.При включении муниципального имущества в соответствующие перечни указываются:</w:t>
      </w:r>
    </w:p>
    <w:p w:rsidR="00CB70D4" w:rsidRPr="00CB70D4" w:rsidRDefault="00CB70D4" w:rsidP="00CB70D4">
      <w:pPr>
        <w:pStyle w:val="21"/>
        <w:shd w:val="clear" w:color="auto" w:fill="auto"/>
        <w:tabs>
          <w:tab w:val="left" w:pos="1042"/>
        </w:tabs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>а)</w:t>
      </w:r>
      <w:r w:rsidRPr="00CB70D4">
        <w:rPr>
          <w:rStyle w:val="2"/>
          <w:b w:val="0"/>
          <w:bCs/>
          <w:color w:val="000000"/>
          <w:sz w:val="28"/>
          <w:szCs w:val="28"/>
        </w:rPr>
        <w:tab/>
        <w:t>для муниципальных унитарных предприятий - наименование и место нахождения;</w:t>
      </w:r>
    </w:p>
    <w:p w:rsidR="00CB70D4" w:rsidRPr="00CB70D4" w:rsidRDefault="00CB70D4" w:rsidP="00CB70D4">
      <w:pPr>
        <w:pStyle w:val="21"/>
        <w:shd w:val="clear" w:color="auto" w:fill="auto"/>
        <w:tabs>
          <w:tab w:val="left" w:pos="1057"/>
        </w:tabs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>б)</w:t>
      </w:r>
      <w:r w:rsidRPr="00CB70D4">
        <w:rPr>
          <w:rStyle w:val="2"/>
          <w:b w:val="0"/>
          <w:bCs/>
          <w:color w:val="000000"/>
          <w:sz w:val="28"/>
          <w:szCs w:val="28"/>
        </w:rPr>
        <w:tab/>
        <w:t>для акций акционерных обществ, находящихся в муниципальной собственности: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>-наименование и место нахождения акционерного общества;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>-доля и количество акций, подлежащих приватизации;</w:t>
      </w:r>
    </w:p>
    <w:p w:rsidR="00CB70D4" w:rsidRPr="00CB70D4" w:rsidRDefault="00CB70D4" w:rsidP="00CB70D4">
      <w:pPr>
        <w:pStyle w:val="21"/>
        <w:shd w:val="clear" w:color="auto" w:fill="auto"/>
        <w:tabs>
          <w:tab w:val="left" w:pos="1057"/>
        </w:tabs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>в)</w:t>
      </w:r>
      <w:r w:rsidRPr="00CB70D4">
        <w:rPr>
          <w:rStyle w:val="2"/>
          <w:b w:val="0"/>
          <w:bCs/>
          <w:color w:val="000000"/>
          <w:sz w:val="28"/>
          <w:szCs w:val="28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>-наименование и место нахождения общества с ограниченной ответственностью;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CB70D4" w:rsidRPr="00CB70D4" w:rsidRDefault="00CB70D4" w:rsidP="00CB70D4">
      <w:pPr>
        <w:pStyle w:val="21"/>
        <w:shd w:val="clear" w:color="auto" w:fill="auto"/>
        <w:tabs>
          <w:tab w:val="left" w:pos="1062"/>
        </w:tabs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>г)</w:t>
      </w:r>
      <w:r w:rsidRPr="00CB70D4">
        <w:rPr>
          <w:rStyle w:val="2"/>
          <w:b w:val="0"/>
          <w:bCs/>
          <w:color w:val="000000"/>
          <w:sz w:val="28"/>
          <w:szCs w:val="28"/>
        </w:rPr>
        <w:tab/>
        <w:t xml:space="preserve">для иного имущества - наименование, местонахождение, кадастровый номер (для недвижимого имущества) и назначение имущества. </w:t>
      </w:r>
      <w:r w:rsidRPr="00CB70D4">
        <w:rPr>
          <w:rStyle w:val="2"/>
          <w:b w:val="0"/>
          <w:bCs/>
          <w:color w:val="000000"/>
          <w:sz w:val="28"/>
          <w:szCs w:val="28"/>
        </w:rPr>
        <w:lastRenderedPageBreak/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</w:p>
    <w:p w:rsidR="00CB70D4" w:rsidRPr="00CB70D4" w:rsidRDefault="00CB70D4" w:rsidP="00CB70D4">
      <w:pPr>
        <w:pStyle w:val="21"/>
        <w:shd w:val="clear" w:color="auto" w:fill="auto"/>
        <w:tabs>
          <w:tab w:val="left" w:pos="900"/>
        </w:tabs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ab/>
        <w:t>6.4. Программа приватизации утверждается не позднее 10 рабочих дней до начала планового периода.</w:t>
      </w:r>
    </w:p>
    <w:p w:rsidR="00CB70D4" w:rsidRPr="00CB70D4" w:rsidRDefault="00CB70D4" w:rsidP="00CB70D4">
      <w:pPr>
        <w:pStyle w:val="21"/>
        <w:shd w:val="clear" w:color="auto" w:fill="auto"/>
        <w:tabs>
          <w:tab w:val="left" w:pos="900"/>
          <w:tab w:val="left" w:pos="1042"/>
        </w:tabs>
        <w:spacing w:line="240" w:lineRule="auto"/>
        <w:ind w:firstLine="1134"/>
        <w:rPr>
          <w:b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ab/>
        <w:t xml:space="preserve">6.5.Внесение изменений в программу приватизации в текущем финансовом году осуществляется путем внесения Главой </w:t>
      </w:r>
      <w:r w:rsidR="00052EB4">
        <w:rPr>
          <w:rStyle w:val="2"/>
          <w:b w:val="0"/>
          <w:bCs/>
          <w:color w:val="000000"/>
          <w:sz w:val="28"/>
          <w:szCs w:val="28"/>
        </w:rPr>
        <w:t>Грузенский</w:t>
      </w:r>
      <w:r w:rsidRPr="00CB70D4">
        <w:rPr>
          <w:rStyle w:val="2"/>
          <w:b w:val="0"/>
          <w:bCs/>
          <w:color w:val="000000"/>
          <w:sz w:val="28"/>
          <w:szCs w:val="28"/>
        </w:rPr>
        <w:t xml:space="preserve"> сельсовет соответствующего проекта решения Совета депутатов </w:t>
      </w:r>
      <w:r w:rsidR="00052EB4">
        <w:rPr>
          <w:rStyle w:val="2"/>
          <w:b w:val="0"/>
          <w:bCs/>
          <w:color w:val="000000"/>
          <w:sz w:val="28"/>
          <w:szCs w:val="28"/>
        </w:rPr>
        <w:t>Грузенского</w:t>
      </w:r>
      <w:r w:rsidRPr="00CB70D4">
        <w:rPr>
          <w:rStyle w:val="2"/>
          <w:b w:val="0"/>
          <w:bCs/>
          <w:color w:val="000000"/>
          <w:sz w:val="28"/>
          <w:szCs w:val="28"/>
        </w:rPr>
        <w:t xml:space="preserve"> сельсовета, подготовленного с соблюдением требований пунктов 2 и 3 настоящей статьи.</w:t>
      </w:r>
    </w:p>
    <w:p w:rsidR="00CB70D4" w:rsidRPr="00CB70D4" w:rsidRDefault="00CB70D4" w:rsidP="00CB70D4">
      <w:pPr>
        <w:pStyle w:val="21"/>
        <w:shd w:val="clear" w:color="auto" w:fill="auto"/>
        <w:tabs>
          <w:tab w:val="left" w:pos="993"/>
        </w:tabs>
        <w:spacing w:line="240" w:lineRule="auto"/>
        <w:ind w:firstLine="1134"/>
        <w:rPr>
          <w:rStyle w:val="2"/>
          <w:b w:val="0"/>
          <w:bCs/>
          <w:color w:val="000000"/>
          <w:sz w:val="28"/>
          <w:szCs w:val="28"/>
        </w:rPr>
      </w:pPr>
      <w:r w:rsidRPr="00CB70D4">
        <w:rPr>
          <w:rStyle w:val="2"/>
          <w:b w:val="0"/>
          <w:bCs/>
          <w:color w:val="000000"/>
          <w:sz w:val="28"/>
          <w:szCs w:val="28"/>
        </w:rPr>
        <w:tab/>
        <w:t xml:space="preserve">6.6.Программа приватизации, решение о внесении изменений в программу приватизации размещаются в течение 15 дней со дня утверждения Советом депутатов </w:t>
      </w:r>
      <w:r w:rsidR="00052EB4">
        <w:rPr>
          <w:rStyle w:val="2"/>
          <w:b w:val="0"/>
          <w:bCs/>
          <w:color w:val="000000"/>
          <w:sz w:val="28"/>
          <w:szCs w:val="28"/>
        </w:rPr>
        <w:t>Грузенского</w:t>
      </w:r>
      <w:r w:rsidRPr="00CB70D4">
        <w:rPr>
          <w:rStyle w:val="2"/>
          <w:b w:val="0"/>
          <w:bCs/>
          <w:color w:val="000000"/>
          <w:sz w:val="28"/>
          <w:szCs w:val="28"/>
        </w:rPr>
        <w:t xml:space="preserve"> сельсовета на официальном сайте Администрации </w:t>
      </w:r>
      <w:r w:rsidR="00052EB4">
        <w:rPr>
          <w:rStyle w:val="2"/>
          <w:b w:val="0"/>
          <w:bCs/>
          <w:color w:val="000000"/>
          <w:sz w:val="28"/>
          <w:szCs w:val="28"/>
        </w:rPr>
        <w:t>Грузенск</w:t>
      </w:r>
      <w:r w:rsidR="008D7735">
        <w:rPr>
          <w:rStyle w:val="2"/>
          <w:b w:val="0"/>
          <w:bCs/>
          <w:color w:val="000000"/>
          <w:sz w:val="28"/>
          <w:szCs w:val="28"/>
        </w:rPr>
        <w:t>ого</w:t>
      </w:r>
      <w:r w:rsidRPr="00CB70D4">
        <w:rPr>
          <w:rStyle w:val="2"/>
          <w:b w:val="0"/>
          <w:bCs/>
          <w:color w:val="000000"/>
          <w:sz w:val="28"/>
          <w:szCs w:val="28"/>
        </w:rPr>
        <w:t xml:space="preserve"> сельсовет</w:t>
      </w:r>
      <w:r w:rsidR="008D7735">
        <w:rPr>
          <w:rStyle w:val="2"/>
          <w:b w:val="0"/>
          <w:bCs/>
          <w:color w:val="000000"/>
          <w:sz w:val="28"/>
          <w:szCs w:val="28"/>
        </w:rPr>
        <w:t>а</w:t>
      </w:r>
      <w:r w:rsidRPr="00CB70D4">
        <w:rPr>
          <w:rStyle w:val="2"/>
          <w:b w:val="0"/>
          <w:bCs/>
          <w:color w:val="000000"/>
          <w:sz w:val="28"/>
          <w:szCs w:val="28"/>
        </w:rPr>
        <w:t xml:space="preserve"> </w:t>
      </w:r>
      <w:bookmarkStart w:id="0" w:name="_Hlk171591124"/>
      <w:r w:rsidRPr="00CB70D4">
        <w:rPr>
          <w:rStyle w:val="2"/>
          <w:b w:val="0"/>
          <w:bCs/>
          <w:color w:val="000000"/>
          <w:sz w:val="28"/>
          <w:szCs w:val="28"/>
        </w:rPr>
        <w:t>в информационно</w:t>
      </w:r>
      <w:r w:rsidRPr="00CB70D4">
        <w:rPr>
          <w:rStyle w:val="2"/>
          <w:b w:val="0"/>
          <w:bCs/>
          <w:color w:val="000000"/>
          <w:sz w:val="28"/>
          <w:szCs w:val="28"/>
        </w:rPr>
        <w:softHyphen/>
        <w:t>телекоммуникационной сети "Интернет"</w:t>
      </w:r>
      <w:bookmarkEnd w:id="0"/>
      <w:r w:rsidRPr="00CB70D4">
        <w:rPr>
          <w:rStyle w:val="2"/>
          <w:b w:val="0"/>
          <w:bCs/>
          <w:color w:val="000000"/>
          <w:sz w:val="28"/>
          <w:szCs w:val="28"/>
        </w:rPr>
        <w:t xml:space="preserve">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>7. ПОРЯДОК ПРИНЯТИЯ РЕШЕНИЙ ОБ УСЛОВИЯХ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r w:rsidR="00052EB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Грузенск</w:t>
      </w:r>
      <w:r w:rsidR="008D7735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ого</w:t>
      </w:r>
      <w:r w:rsidRPr="00CB70D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</w:t>
      </w:r>
      <w:r w:rsidR="008D7735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а</w:t>
      </w:r>
      <w:r w:rsidRPr="00CB70D4">
        <w:rPr>
          <w:rFonts w:ascii="Times New Roman" w:hAnsi="Times New Roman" w:cs="Times New Roman"/>
          <w:sz w:val="28"/>
          <w:szCs w:val="28"/>
        </w:rPr>
        <w:t xml:space="preserve"> путем издания постановления Администрации </w:t>
      </w:r>
      <w:r w:rsidR="00052EB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Грузенск</w:t>
      </w:r>
      <w:r w:rsidR="008D7735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ого</w:t>
      </w:r>
      <w:r w:rsidRPr="00CB70D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</w:t>
      </w:r>
      <w:r w:rsidR="008D7735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а</w:t>
      </w:r>
      <w:r w:rsidRPr="00CB70D4">
        <w:rPr>
          <w:rFonts w:ascii="Times New Roman" w:hAnsi="Times New Roman" w:cs="Times New Roman"/>
          <w:sz w:val="28"/>
          <w:szCs w:val="28"/>
        </w:rPr>
        <w:t>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7.2. В соответствии с утвержденной Советом депутатов Программой приватизации постановление Администрации </w:t>
      </w:r>
      <w:r w:rsidR="00052EB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Грузенск</w:t>
      </w:r>
      <w:r w:rsidR="008D7735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ого</w:t>
      </w:r>
      <w:r w:rsidRPr="00CB70D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</w:t>
      </w:r>
      <w:r w:rsidR="008D7735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а</w:t>
      </w:r>
      <w:r w:rsidRPr="00CB70D4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 должно содержать: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1) наименование имущества и иные позволяющие его индивидуализировать данные (характеристика объекта);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2) способ приватизации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3) начальную цену;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срок рассрочки платежа (в случае ее предоставления);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5) состав комиссии по проведению приватизации;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6) иные необходимые для приватизации имущества сведения.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7.3. В случае приватизации имущественного комплекса унитарного предприятия постановлением Администрации </w:t>
      </w:r>
      <w:r w:rsidR="00052EB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Грузенск</w:t>
      </w:r>
      <w:r w:rsidR="008D7735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ого</w:t>
      </w:r>
      <w:r w:rsidRPr="00CB70D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</w:t>
      </w:r>
      <w:r w:rsidR="008D7735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а</w:t>
      </w:r>
      <w:r w:rsidRPr="00CB70D4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 также утверждается: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23" w:history="1">
        <w:r w:rsidRPr="00CB70D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от 21.12.2001г. N178-ФЗ «О приватизации государственного и муниципального имущества»;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lastRenderedPageBreak/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>8. ИНФОРМАЦИОННОЕ ОБЕСПЕЧЕНИЕ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r w:rsidR="00052EB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Грузенск</w:t>
      </w:r>
      <w:r w:rsidR="008D7735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ого</w:t>
      </w:r>
      <w:r w:rsidRPr="00CB70D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</w:t>
      </w:r>
      <w:r w:rsidR="008D7735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а</w:t>
      </w:r>
      <w:r w:rsidRPr="00CB70D4">
        <w:rPr>
          <w:rFonts w:ascii="Times New Roman" w:hAnsi="Times New Roman" w:cs="Times New Roman"/>
          <w:sz w:val="28"/>
          <w:szCs w:val="28"/>
        </w:rPr>
        <w:t>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3) способ приватизации такого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начальная цена продажи такого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5) форма подачи предложений о цене такого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6) условия и сроки платежа, необходимые реквизиты счетов;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8) порядок, место, даты начала и окончания подачи заявок, предложений;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9) исчерпывающий перечень представляемых покупателями документов;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10) срок заключения договора купли-продажи такого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lastRenderedPageBreak/>
        <w:t>11) порядок ознакомления покупателей с иной информацией, условиями договора купли-продажи такого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14) место и срок подведения итогов продажи муниципального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2) дата и место проведения торгов;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3) наименование продавца такого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количество поданных заявок;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5) лица, признанные участниками торгов;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6) цена сделки приватизации;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7) имя физического лица или наименование юридического лица - покупателя.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 xml:space="preserve"> 9. СПОСОБЫ ПРИВАТИЗАЦИИ МУНИЦИПАЛЬНОГО ИМУЩЕСТВА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9.1. Способы приватизации муниципального имущества: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lastRenderedPageBreak/>
        <w:t>- преобразование унитарного предприятия в открытое акционерное общество;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преобразование унитарного предприятия в общество с ограниченной ответственностью;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продажа муниципального имущества на аукционе;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продажа муниципального имущества на конкурсе;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продажа муниципального имущества посредством публичного предложения;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продажа муниципального имущества без объявления цены;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внесение муниципального имущества в качестве вклада в уставные капиталы открытых акционерных обществ;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- продажа муниципального имущества иным способом, установленным Федеральным </w:t>
      </w:r>
      <w:hyperlink r:id="rId24" w:history="1">
        <w:r w:rsidRPr="00CB70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от 21.12.2001г. N178-ФЗ «О приватизации государственного и муниципального имущества».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9.2. Продажа муниципального имущества на конкурсе.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Конкурс, в котором принял участие только один участник, признается несостоявшимся.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9.2.1. Порядок подготовки и условия конкурса.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1) Продавец при проведении конкурса создает Комиссию.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3) При продаже имущества, находящегося в муниципальной собственности, публикуемые в информационном сообщении условия конкурса разрабатываются и утверждаются Администрацией </w:t>
      </w:r>
      <w:r w:rsidR="00052EB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Грузенский</w:t>
      </w:r>
      <w:r w:rsidRPr="00CB70D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</w:t>
      </w:r>
      <w:r w:rsidRPr="00CB70D4">
        <w:rPr>
          <w:rFonts w:ascii="Times New Roman" w:hAnsi="Times New Roman" w:cs="Times New Roman"/>
          <w:sz w:val="28"/>
          <w:szCs w:val="28"/>
        </w:rPr>
        <w:t>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lastRenderedPageBreak/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7) Документом, подтверждающим поступление задатка на счет продавца, является выписка со счета продавца.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9.2.2. Порядок проведения конкурса и оформление его результатов.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</w:t>
      </w:r>
      <w:r w:rsidRPr="00CB70D4">
        <w:rPr>
          <w:rFonts w:ascii="Times New Roman" w:hAnsi="Times New Roman" w:cs="Times New Roman"/>
          <w:sz w:val="28"/>
          <w:szCs w:val="28"/>
        </w:rPr>
        <w:lastRenderedPageBreak/>
        <w:t>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Предложения, содержащие цену ниже начальной цены, не рассматриваются.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Договор купли-продажи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lastRenderedPageBreak/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10) Для обеспечения эффективного контроля исполнения условий конкурса продавец обязан: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вести учет договоров купли-продажи имущества, заключенных по результатам конкурса;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принимать от победителей конкурса отчетные документы, подтверждающие выполнение условий конкурса;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Указанная проверка проводится Комиссией.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13) Комиссия осуществляет проверку выполнения условий конкурса в целом.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</w:t>
      </w:r>
      <w:r w:rsidRPr="00CB70D4">
        <w:rPr>
          <w:rFonts w:ascii="Times New Roman" w:hAnsi="Times New Roman" w:cs="Times New Roman"/>
          <w:sz w:val="28"/>
          <w:szCs w:val="28"/>
        </w:rPr>
        <w:lastRenderedPageBreak/>
        <w:t>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21.12.2001г. N178-ФЗ «О приватизации государственного и муниципального имущества».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Голосование по данным вопросам победитель конкурса осуществляет в соответствии с письменными директивам Администрации </w:t>
      </w:r>
      <w:r w:rsidR="00052EB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Грузенск</w:t>
      </w:r>
      <w:r w:rsidR="008D7735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ого</w:t>
      </w:r>
      <w:r w:rsidRPr="00CB70D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</w:t>
      </w:r>
      <w:r w:rsidR="008D7735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а</w:t>
      </w:r>
      <w:r w:rsidRPr="00CB70D4">
        <w:rPr>
          <w:rFonts w:ascii="Times New Roman" w:hAnsi="Times New Roman" w:cs="Times New Roman"/>
          <w:sz w:val="28"/>
          <w:szCs w:val="28"/>
        </w:rPr>
        <w:t>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25" w:history="1">
        <w:r w:rsidRPr="00CB70D4">
          <w:rPr>
            <w:rFonts w:ascii="Times New Roman" w:hAnsi="Times New Roman" w:cs="Times New Roman"/>
            <w:sz w:val="28"/>
            <w:szCs w:val="28"/>
          </w:rPr>
          <w:t>пунктом 3 статьи 14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r w:rsidR="00052EB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Грузенский</w:t>
      </w:r>
      <w:r w:rsidRPr="00CB70D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</w:t>
      </w:r>
      <w:r w:rsidRPr="00CB70D4">
        <w:rPr>
          <w:rFonts w:ascii="Times New Roman" w:hAnsi="Times New Roman" w:cs="Times New Roman"/>
          <w:sz w:val="28"/>
          <w:szCs w:val="28"/>
        </w:rPr>
        <w:t>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9.3. Продажа муниципального имущества без объявления цены.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9.3.1. Порядок организации приема заявок и предложений о цене приобретения имущества без объявления цены.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1) К заявке прилагаются документы по перечню, указанному в информационном сообщении.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lastRenderedPageBreak/>
        <w:t>Продавец осуществляет прием заявок в течение указанного в информационном сообщении срока.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2) Форма бланка заявки утверждается продавцом и приводится в информационном сообщении.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Претендент вправе подать только одно предложение о цене приобретения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3) Продавец отказывает претенденту в приеме заявки в случае, если: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заявка представлена по истечении срока приема заявок, указанного в информационном сообщении;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заявка представлена лицом, не уполномоченным претендентом на осуществление таких действий;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заявка оформлена с нарушением требований, установленных продавцом;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Указанный перечень оснований для отказа в приеме заявки является исчерпывающим.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9.3.2. Порядок подведения итогов продажи муниципального имущества без объявления цены.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lastRenderedPageBreak/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3) Покупателем имущества признается: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Протокол об итогах продажи имущества должен содержать: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сведения об имуществе;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общее количество зарегистрированных заявок;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сведения о рассмотренных предложениях о цене приобретения имущества с указанием подавших их претендентов;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сведения о покупателе имущества;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цену приобретения имущества, предложенную покупателем;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- иные необходимые сведения.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9.3.3. Порядок заключения договора купли-продажи имущества без объявления цены.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1) Договор купли-продажи имущества заключается в течение 10 дней с даты подведения итогов продажи.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lastRenderedPageBreak/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26" w:history="1">
        <w:r w:rsidRPr="00CB70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27" w:history="1">
        <w:r w:rsidRPr="00CB70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9.3.4. Оплата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5)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28" w:history="1">
        <w:r w:rsidRPr="00CB70D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 xml:space="preserve">10. ОФОРМЛЕНИЕ СДЕЛОК КУПЛИ-ПРОДАЖИ 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70D4">
        <w:rPr>
          <w:rFonts w:ascii="Times New Roman" w:hAnsi="Times New Roman" w:cs="Times New Roman"/>
          <w:b/>
          <w:sz w:val="28"/>
          <w:szCs w:val="28"/>
        </w:rPr>
        <w:t>11. ПОРЯДОК ОПЛАТЫ МУНИЦИПАЛЬНОГО ИМУЩЕСТВА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11.1. Средства от приватизации муниципального имущества поступают на счет бюджета </w:t>
      </w:r>
      <w:r w:rsidR="00052EB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Грузенского</w:t>
      </w:r>
      <w:r w:rsidRPr="00CB70D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</w:t>
      </w:r>
      <w:r w:rsidRPr="00CB70D4">
        <w:rPr>
          <w:rStyle w:val="2"/>
          <w:rFonts w:ascii="Times New Roman" w:hAnsi="Times New Roman" w:cs="Times New Roman"/>
          <w:b w:val="0"/>
          <w:bCs/>
          <w:sz w:val="28"/>
          <w:szCs w:val="28"/>
        </w:rPr>
        <w:t>а</w:t>
      </w:r>
      <w:r w:rsidRPr="00CB70D4">
        <w:rPr>
          <w:rFonts w:ascii="Times New Roman" w:hAnsi="Times New Roman" w:cs="Times New Roman"/>
          <w:sz w:val="28"/>
          <w:szCs w:val="28"/>
        </w:rPr>
        <w:t>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r w:rsidR="00052EB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Грузенский</w:t>
      </w:r>
      <w:r w:rsidRPr="00CB70D4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</w:t>
      </w:r>
      <w:r w:rsidRPr="00CB70D4">
        <w:rPr>
          <w:rFonts w:ascii="Times New Roman" w:hAnsi="Times New Roman" w:cs="Times New Roman"/>
          <w:sz w:val="28"/>
          <w:szCs w:val="28"/>
        </w:rPr>
        <w:t>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B70D4">
        <w:rPr>
          <w:rFonts w:ascii="Times New Roman" w:hAnsi="Times New Roman" w:cs="Times New Roman"/>
          <w:sz w:val="28"/>
          <w:szCs w:val="28"/>
        </w:rPr>
        <w:t xml:space="preserve">11.3. Вопросы, не урегулированные настоящим Положением, регламентируются Федеральным </w:t>
      </w:r>
      <w:hyperlink r:id="rId29" w:history="1">
        <w:r w:rsidRPr="00CB70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70D4">
        <w:rPr>
          <w:rFonts w:ascii="Times New Roman" w:hAnsi="Times New Roman" w:cs="Times New Roman"/>
          <w:sz w:val="28"/>
          <w:szCs w:val="28"/>
        </w:rPr>
        <w:t xml:space="preserve"> от 21.12.2001 N 178-ФЗ "О приватизации государственного и муниципального имущества".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jc w:val="center"/>
        <w:rPr>
          <w:rStyle w:val="4"/>
          <w:b/>
          <w:bCs/>
          <w:color w:val="000000"/>
          <w:sz w:val="28"/>
          <w:szCs w:val="28"/>
        </w:rPr>
      </w:pPr>
    </w:p>
    <w:p w:rsidR="00CB70D4" w:rsidRPr="00CB70D4" w:rsidRDefault="00CB70D4" w:rsidP="00CB70D4">
      <w:pPr>
        <w:pStyle w:val="21"/>
        <w:shd w:val="clear" w:color="auto" w:fill="auto"/>
        <w:spacing w:line="240" w:lineRule="auto"/>
        <w:jc w:val="center"/>
        <w:rPr>
          <w:rStyle w:val="4"/>
          <w:b/>
          <w:bCs/>
          <w:color w:val="000000"/>
          <w:sz w:val="28"/>
          <w:szCs w:val="28"/>
        </w:rPr>
      </w:pPr>
      <w:r w:rsidRPr="00CB70D4">
        <w:rPr>
          <w:rStyle w:val="4"/>
          <w:b/>
          <w:bCs/>
          <w:color w:val="000000"/>
          <w:sz w:val="28"/>
          <w:szCs w:val="28"/>
        </w:rPr>
        <w:t>12. ОТЧЕТ О ВЫПОЛНЕНИИ ПРОГНОЗНОГО ПЛАНА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jc w:val="center"/>
        <w:rPr>
          <w:rStyle w:val="4"/>
          <w:b/>
          <w:bCs/>
          <w:color w:val="000000"/>
          <w:sz w:val="28"/>
          <w:szCs w:val="28"/>
        </w:rPr>
      </w:pPr>
      <w:r w:rsidRPr="00CB70D4">
        <w:rPr>
          <w:rStyle w:val="4"/>
          <w:b/>
          <w:bCs/>
          <w:color w:val="000000"/>
          <w:sz w:val="28"/>
          <w:szCs w:val="28"/>
        </w:rPr>
        <w:t xml:space="preserve"> (ПРОГРАММЫ) ПРИВАТИЗАЦИИ</w:t>
      </w:r>
    </w:p>
    <w:p w:rsidR="00CB70D4" w:rsidRPr="00CB70D4" w:rsidRDefault="00CB70D4" w:rsidP="00CB70D4">
      <w:pPr>
        <w:pStyle w:val="21"/>
        <w:shd w:val="clear" w:color="auto" w:fill="auto"/>
        <w:spacing w:line="240" w:lineRule="auto"/>
        <w:ind w:firstLine="720"/>
        <w:jc w:val="center"/>
        <w:rPr>
          <w:rStyle w:val="4"/>
          <w:bCs/>
          <w:color w:val="000000"/>
          <w:sz w:val="28"/>
          <w:szCs w:val="28"/>
        </w:rPr>
      </w:pPr>
    </w:p>
    <w:p w:rsidR="00CB70D4" w:rsidRPr="00CB70D4" w:rsidRDefault="00CB70D4" w:rsidP="00CB70D4">
      <w:pPr>
        <w:pStyle w:val="20"/>
        <w:numPr>
          <w:ilvl w:val="1"/>
          <w:numId w:val="4"/>
        </w:numPr>
        <w:shd w:val="clear" w:color="auto" w:fill="auto"/>
        <w:tabs>
          <w:tab w:val="clear" w:pos="1424"/>
        </w:tabs>
        <w:spacing w:before="0" w:after="0" w:line="240" w:lineRule="auto"/>
        <w:ind w:left="0" w:firstLine="1134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CB70D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052EB4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Грузенский</w:t>
      </w:r>
      <w:r w:rsidRPr="00CB70D4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</w:t>
      </w:r>
      <w:r w:rsidRPr="00CB70D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ежегодно не позднее 1 марта года, следующего за отчетным годом, представляет в Совет депутатов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имущества.</w:t>
      </w:r>
    </w:p>
    <w:p w:rsidR="00CB70D4" w:rsidRPr="00CB70D4" w:rsidRDefault="00CB70D4" w:rsidP="00CB70D4">
      <w:pPr>
        <w:pStyle w:val="20"/>
        <w:shd w:val="clear" w:color="auto" w:fill="auto"/>
        <w:spacing w:before="0" w:after="0" w:line="240" w:lineRule="auto"/>
        <w:ind w:firstLine="1134"/>
        <w:jc w:val="both"/>
        <w:rPr>
          <w:rStyle w:val="aa"/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CB70D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12.2. 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</w:t>
      </w:r>
      <w:r w:rsidR="00052EB4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Грузенский</w:t>
      </w:r>
      <w:r w:rsidRPr="00CB70D4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</w:t>
      </w:r>
      <w:r w:rsidRPr="00CB70D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порядке и размещению на официальном сайте, определенном Администрацией </w:t>
      </w:r>
      <w:r w:rsidR="00052EB4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Грузенский</w:t>
      </w:r>
      <w:r w:rsidRPr="00CB70D4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</w:t>
      </w:r>
      <w:r w:rsidRPr="00CB70D4">
        <w:rPr>
          <w:rStyle w:val="2"/>
          <w:rFonts w:ascii="Times New Roman" w:hAnsi="Times New Roman" w:cs="Times New Roman"/>
          <w:color w:val="000000"/>
          <w:sz w:val="28"/>
          <w:szCs w:val="28"/>
        </w:rPr>
        <w:t>, а также на официальном сайте Российской Федерации в сети "Интернет" для размещения информации о проведении торгов в соответствии с Федеральным законом "О приватизации государственного и муниципального имущества", в течение 10 дней со дня его утверждения.</w:t>
      </w:r>
    </w:p>
    <w:p w:rsidR="00CB70D4" w:rsidRPr="00CB70D4" w:rsidRDefault="00CB70D4" w:rsidP="00CB70D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70D4" w:rsidRPr="00CB70D4" w:rsidRDefault="00CB70D4" w:rsidP="00CB70D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0000" w:rsidRPr="00CB70D4" w:rsidRDefault="00000000" w:rsidP="00CB70D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sectPr w:rsidR="004B4599" w:rsidRPr="00CB70D4" w:rsidSect="00CB70D4">
      <w:headerReference w:type="default" r:id="rId30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698C" w:rsidRDefault="0020698C" w:rsidP="0067489A">
      <w:pPr>
        <w:spacing w:after="0" w:line="240" w:lineRule="auto"/>
      </w:pPr>
      <w:r>
        <w:separator/>
      </w:r>
    </w:p>
  </w:endnote>
  <w:endnote w:type="continuationSeparator" w:id="0">
    <w:p w:rsidR="0020698C" w:rsidRDefault="0020698C" w:rsidP="0067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698C" w:rsidRDefault="0020698C" w:rsidP="0067489A">
      <w:pPr>
        <w:spacing w:after="0" w:line="240" w:lineRule="auto"/>
      </w:pPr>
      <w:r>
        <w:separator/>
      </w:r>
    </w:p>
  </w:footnote>
  <w:footnote w:type="continuationSeparator" w:id="0">
    <w:p w:rsidR="0020698C" w:rsidRDefault="0020698C" w:rsidP="0067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2EB4" w:rsidRPr="00052EB4" w:rsidRDefault="00052EB4" w:rsidP="00052EB4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052EB4">
      <w:rPr>
        <w:rFonts w:ascii="Times New Roman" w:hAnsi="Times New Roman" w:cs="Times New Roman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1" w15:restartNumberingAfterBreak="0">
    <w:nsid w:val="4B763FA4"/>
    <w:multiLevelType w:val="multilevel"/>
    <w:tmpl w:val="539C05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9F25B5"/>
    <w:multiLevelType w:val="multilevel"/>
    <w:tmpl w:val="B232B1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num w:numId="1" w16cid:durableId="1868592341">
    <w:abstractNumId w:val="1"/>
  </w:num>
  <w:num w:numId="2" w16cid:durableId="349644655">
    <w:abstractNumId w:val="2"/>
  </w:num>
  <w:num w:numId="3" w16cid:durableId="1666588343">
    <w:abstractNumId w:val="0"/>
  </w:num>
  <w:num w:numId="4" w16cid:durableId="948586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987"/>
    <w:rsid w:val="00052EB4"/>
    <w:rsid w:val="001214B3"/>
    <w:rsid w:val="00177322"/>
    <w:rsid w:val="00205A0C"/>
    <w:rsid w:val="0020698C"/>
    <w:rsid w:val="0021038C"/>
    <w:rsid w:val="002C73C4"/>
    <w:rsid w:val="003A20CE"/>
    <w:rsid w:val="003B2AAA"/>
    <w:rsid w:val="004F15B3"/>
    <w:rsid w:val="004F18A5"/>
    <w:rsid w:val="005631C2"/>
    <w:rsid w:val="005F22F0"/>
    <w:rsid w:val="00651A0A"/>
    <w:rsid w:val="0065372B"/>
    <w:rsid w:val="0067489A"/>
    <w:rsid w:val="006D03C6"/>
    <w:rsid w:val="00745D9A"/>
    <w:rsid w:val="007471FF"/>
    <w:rsid w:val="00773693"/>
    <w:rsid w:val="007D66D1"/>
    <w:rsid w:val="00864987"/>
    <w:rsid w:val="008945F1"/>
    <w:rsid w:val="008C61F9"/>
    <w:rsid w:val="008D7735"/>
    <w:rsid w:val="008F4FBE"/>
    <w:rsid w:val="00955800"/>
    <w:rsid w:val="009B61A7"/>
    <w:rsid w:val="009F58C4"/>
    <w:rsid w:val="00A069F2"/>
    <w:rsid w:val="00A532A9"/>
    <w:rsid w:val="00A57B81"/>
    <w:rsid w:val="00AF14BA"/>
    <w:rsid w:val="00B8633B"/>
    <w:rsid w:val="00B86D97"/>
    <w:rsid w:val="00C373B3"/>
    <w:rsid w:val="00CB70D4"/>
    <w:rsid w:val="00DE607B"/>
    <w:rsid w:val="00E5239F"/>
    <w:rsid w:val="00E83C58"/>
    <w:rsid w:val="00EC3E0C"/>
    <w:rsid w:val="00F83418"/>
    <w:rsid w:val="00FC0777"/>
    <w:rsid w:val="00FE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1A2E"/>
  <w15:docId w15:val="{EBD399B5-F73C-490A-B4FD-2AEC036D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C0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777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9F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7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89A"/>
  </w:style>
  <w:style w:type="paragraph" w:styleId="a8">
    <w:name w:val="footer"/>
    <w:basedOn w:val="a"/>
    <w:link w:val="a9"/>
    <w:uiPriority w:val="99"/>
    <w:unhideWhenUsed/>
    <w:rsid w:val="0067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89A"/>
  </w:style>
  <w:style w:type="character" w:styleId="aa">
    <w:name w:val="Strong"/>
    <w:basedOn w:val="a0"/>
    <w:uiPriority w:val="99"/>
    <w:qFormat/>
    <w:rsid w:val="00CB70D4"/>
    <w:rPr>
      <w:rFonts w:cs="Times New Roman"/>
      <w:b/>
      <w:bCs/>
    </w:rPr>
  </w:style>
  <w:style w:type="paragraph" w:customStyle="1" w:styleId="1">
    <w:name w:val="Без интервала1"/>
    <w:uiPriority w:val="99"/>
    <w:rsid w:val="00CB70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CB70D4"/>
    <w:rPr>
      <w:b/>
      <w:spacing w:val="1"/>
      <w:sz w:val="3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B70D4"/>
    <w:pPr>
      <w:widowControl w:val="0"/>
      <w:shd w:val="clear" w:color="auto" w:fill="FFFFFF"/>
      <w:spacing w:before="120" w:after="180" w:line="240" w:lineRule="atLeast"/>
      <w:jc w:val="center"/>
    </w:pPr>
    <w:rPr>
      <w:b/>
      <w:spacing w:val="1"/>
      <w:sz w:val="33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CB70D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noProof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CB70D4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B70D4"/>
    <w:pPr>
      <w:widowControl w:val="0"/>
      <w:shd w:val="clear" w:color="auto" w:fill="FFFFFF"/>
      <w:spacing w:before="240" w:after="0" w:line="322" w:lineRule="exact"/>
      <w:jc w:val="both"/>
    </w:pPr>
    <w:rPr>
      <w:spacing w:val="1"/>
      <w:sz w:val="25"/>
      <w:shd w:val="clear" w:color="auto" w:fill="FFFFFF"/>
    </w:rPr>
  </w:style>
  <w:style w:type="paragraph" w:customStyle="1" w:styleId="ConsTitle">
    <w:name w:val="ConsTitle"/>
    <w:rsid w:val="00052E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29;fld=134;dst=100138" TargetMode="External"/><Relationship Id="rId13" Type="http://schemas.openxmlformats.org/officeDocument/2006/relationships/hyperlink" Target="consultantplus://offline/main?base=LAW;n=112770;fld=134;dst=101166" TargetMode="External"/><Relationship Id="rId18" Type="http://schemas.openxmlformats.org/officeDocument/2006/relationships/hyperlink" Target="consultantplus://offline/main?base=LAW;n=110872;fld=134" TargetMode="External"/><Relationship Id="rId26" Type="http://schemas.openxmlformats.org/officeDocument/2006/relationships/hyperlink" Target="consultantplus://offline/main?base=LAW;n=120628;fld=134;dst=100008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17329;fld=134;dst=100037" TargetMode="External"/><Relationship Id="rId7" Type="http://schemas.openxmlformats.org/officeDocument/2006/relationships/hyperlink" Target="consultantplus://offline/main?base=LAW;n=112770;fld=134;dst=101166" TargetMode="External"/><Relationship Id="rId12" Type="http://schemas.openxmlformats.org/officeDocument/2006/relationships/hyperlink" Target="consultantplus://offline/main?base=LAW;n=110872;fld=134" TargetMode="External"/><Relationship Id="rId17" Type="http://schemas.openxmlformats.org/officeDocument/2006/relationships/hyperlink" Target="consultantplus://offline/main?base=LAW;n=110871;fld=134" TargetMode="External"/><Relationship Id="rId25" Type="http://schemas.openxmlformats.org/officeDocument/2006/relationships/hyperlink" Target="consultantplus://offline/main?base=LAW;n=117329;fld=134;dst=100132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2253;fld=134" TargetMode="External"/><Relationship Id="rId20" Type="http://schemas.openxmlformats.org/officeDocument/2006/relationships/hyperlink" Target="consultantplus://offline/main?base=LAW;n=117329;fld=134;dst=100354" TargetMode="External"/><Relationship Id="rId29" Type="http://schemas.openxmlformats.org/officeDocument/2006/relationships/hyperlink" Target="consultantplus://offline/main?base=LAW;n=117329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0871;fld=134" TargetMode="External"/><Relationship Id="rId24" Type="http://schemas.openxmlformats.org/officeDocument/2006/relationships/hyperlink" Target="consultantplus://offline/main?base=LAW;n=117329;fld=134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17671;fld=134;dst=100633" TargetMode="External"/><Relationship Id="rId23" Type="http://schemas.openxmlformats.org/officeDocument/2006/relationships/hyperlink" Target="consultantplus://offline/main?base=LAW;n=117329;fld=134" TargetMode="External"/><Relationship Id="rId28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2253;fld=134" TargetMode="External"/><Relationship Id="rId19" Type="http://schemas.openxmlformats.org/officeDocument/2006/relationships/hyperlink" Target="consultantplus://offline/main?base=RLAW417;n=22686;fld=134;dst=10061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671;fld=134;dst=100633" TargetMode="External"/><Relationship Id="rId14" Type="http://schemas.openxmlformats.org/officeDocument/2006/relationships/hyperlink" Target="consultantplus://offline/main?base=LAW;n=117329;fld=134;dst=100138" TargetMode="External"/><Relationship Id="rId22" Type="http://schemas.openxmlformats.org/officeDocument/2006/relationships/hyperlink" Target="http://docs.cntd.ru/document/902111239" TargetMode="External"/><Relationship Id="rId27" Type="http://schemas.openxmlformats.org/officeDocument/2006/relationships/hyperlink" Target="consultantplus://offline/main?base=LAW;n=117329;fld=134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7632</Words>
  <Characters>43509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USER7654</dc:creator>
  <cp:keywords/>
  <dc:description/>
  <cp:lastModifiedBy>1</cp:lastModifiedBy>
  <cp:revision>2</cp:revision>
  <cp:lastPrinted>2023-04-30T04:05:00Z</cp:lastPrinted>
  <dcterms:created xsi:type="dcterms:W3CDTF">2024-07-11T04:53:00Z</dcterms:created>
  <dcterms:modified xsi:type="dcterms:W3CDTF">2024-07-11T04:53:00Z</dcterms:modified>
</cp:coreProperties>
</file>