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 РАЙОН</w:t>
      </w:r>
    </w:p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ГРУЗЕНСКОГО СЕЛЬСОВЕТА</w:t>
      </w:r>
    </w:p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5B50" w:rsidRPr="00205B50" w:rsidRDefault="00205B50" w:rsidP="00205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B50" w:rsidRPr="00205B50" w:rsidRDefault="00205B50" w:rsidP="00205B50">
      <w:pPr>
        <w:widowControl w:val="0"/>
        <w:tabs>
          <w:tab w:val="left" w:pos="7953"/>
        </w:tabs>
        <w:spacing w:after="243" w:line="240" w:lineRule="exact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25.04.2023г.</w:t>
      </w:r>
      <w:r w:rsidRPr="00205B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034778" w:rsidRPr="00C45EDD" w:rsidRDefault="00034778" w:rsidP="00034778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Cs w:val="24"/>
        </w:rPr>
      </w:pPr>
    </w:p>
    <w:p w:rsidR="00034778" w:rsidRPr="006738CE" w:rsidRDefault="00034778" w:rsidP="000347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205D" w:rsidRPr="007F37CE" w:rsidRDefault="00034778" w:rsidP="007F37C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37CE">
        <w:rPr>
          <w:rFonts w:ascii="Times New Roman" w:hAnsi="Times New Roman" w:cs="Times New Roman"/>
          <w:szCs w:val="22"/>
        </w:rPr>
        <w:t>"</w:t>
      </w:r>
      <w:r w:rsidR="0098205D" w:rsidRPr="007F37CE">
        <w:rPr>
          <w:rFonts w:ascii="Times New Roman" w:hAnsi="Times New Roman" w:cs="Times New Roman"/>
          <w:szCs w:val="22"/>
        </w:rPr>
        <w:t>ОБ УТВЕРЖДЕНИИ ПЛАНА ДЕЙСТВИЙ ПО</w:t>
      </w:r>
      <w:r w:rsidR="00205B50" w:rsidRPr="007F37CE">
        <w:rPr>
          <w:rFonts w:ascii="Times New Roman" w:hAnsi="Times New Roman" w:cs="Times New Roman"/>
          <w:szCs w:val="22"/>
        </w:rPr>
        <w:t xml:space="preserve"> </w:t>
      </w:r>
      <w:r w:rsidR="0098205D" w:rsidRPr="007F37CE">
        <w:rPr>
          <w:rFonts w:ascii="Times New Roman" w:hAnsi="Times New Roman" w:cs="Times New Roman"/>
          <w:szCs w:val="22"/>
        </w:rPr>
        <w:t>ПРЕДУПРЕЖДЕНИЮ И ЛИКВИДАЦИИ ЧРЕЗВЫЧАЙНЫХ</w:t>
      </w:r>
      <w:r w:rsidR="00205B50" w:rsidRPr="007F37CE">
        <w:rPr>
          <w:rFonts w:ascii="Times New Roman" w:hAnsi="Times New Roman" w:cs="Times New Roman"/>
          <w:szCs w:val="22"/>
        </w:rPr>
        <w:t xml:space="preserve"> </w:t>
      </w:r>
      <w:r w:rsidR="0098205D" w:rsidRPr="007F37CE">
        <w:rPr>
          <w:rFonts w:ascii="Times New Roman" w:hAnsi="Times New Roman" w:cs="Times New Roman"/>
          <w:szCs w:val="22"/>
        </w:rPr>
        <w:t xml:space="preserve">СИТУАЦИЙ НА ТЕРРИТОРИИ </w:t>
      </w:r>
      <w:r w:rsidR="00205B50" w:rsidRPr="007F37CE">
        <w:rPr>
          <w:rFonts w:ascii="Times New Roman" w:hAnsi="Times New Roman" w:cs="Times New Roman"/>
          <w:szCs w:val="22"/>
        </w:rPr>
        <w:t>ГРУЗЕНСКОГО СЕЛЬСОВЕТА</w:t>
      </w:r>
      <w:r w:rsidRPr="007F37CE">
        <w:rPr>
          <w:rFonts w:ascii="Times New Roman" w:hAnsi="Times New Roman" w:cs="Times New Roman"/>
          <w:szCs w:val="22"/>
        </w:rPr>
        <w:t>"</w:t>
      </w:r>
    </w:p>
    <w:p w:rsidR="0098205D" w:rsidRDefault="0098205D">
      <w:pPr>
        <w:pStyle w:val="ConsPlusNormal"/>
        <w:jc w:val="both"/>
      </w:pPr>
    </w:p>
    <w:p w:rsidR="00205B50" w:rsidRDefault="0098205D" w:rsidP="00205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7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03477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034778">
        <w:rPr>
          <w:rFonts w:ascii="Times New Roman" w:hAnsi="Times New Roman" w:cs="Times New Roman"/>
          <w:sz w:val="28"/>
          <w:szCs w:val="28"/>
        </w:rPr>
        <w:t>Российской Федерации от 12.02.1998 N 28 ФЗ "О Гражданской обороне", Федеральным</w:t>
      </w:r>
      <w:r w:rsidR="0003477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034778">
        <w:rPr>
          <w:rFonts w:ascii="Times New Roman" w:hAnsi="Times New Roman" w:cs="Times New Roman"/>
          <w:sz w:val="28"/>
          <w:szCs w:val="28"/>
        </w:rPr>
        <w:t>от 21.12.1994 N 68-ФЗ "О защите населения и территорий от чрезвычайных ситуаций природного и техногенного характера",</w:t>
      </w:r>
      <w:r w:rsidR="00445B6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</w:t>
      </w:r>
      <w:r w:rsidRPr="0003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B50" w:rsidRPr="00DB30AE" w:rsidRDefault="00205B50" w:rsidP="00205B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45B64" w:rsidRDefault="0098205D" w:rsidP="00205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7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47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5B64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445B64">
        <w:rPr>
          <w:rFonts w:ascii="Times New Roman" w:hAnsi="Times New Roman" w:cs="Times New Roman"/>
          <w:sz w:val="28"/>
          <w:szCs w:val="28"/>
        </w:rPr>
        <w:t xml:space="preserve"> </w:t>
      </w:r>
      <w:r w:rsidRPr="00034778"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ликвидации чрезвычайных ситуаций на территории </w:t>
      </w:r>
      <w:r w:rsidR="00205B50">
        <w:rPr>
          <w:rFonts w:ascii="Times New Roman" w:hAnsi="Times New Roman" w:cs="Times New Roman"/>
          <w:sz w:val="28"/>
          <w:szCs w:val="28"/>
        </w:rPr>
        <w:t>Грузенского сельсовета</w:t>
      </w:r>
      <w:r w:rsidR="00445B64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034778">
        <w:rPr>
          <w:rFonts w:ascii="Times New Roman" w:hAnsi="Times New Roman" w:cs="Times New Roman"/>
          <w:sz w:val="28"/>
          <w:szCs w:val="28"/>
        </w:rPr>
        <w:t>.</w:t>
      </w:r>
    </w:p>
    <w:p w:rsidR="00445B64" w:rsidRPr="00445B64" w:rsidRDefault="00445B64" w:rsidP="00445B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5B6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</w:t>
      </w:r>
      <w:r w:rsidR="00205B50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</w:t>
      </w:r>
      <w:r w:rsidRPr="00445B64">
        <w:rPr>
          <w:rFonts w:ascii="Times New Roman" w:hAnsi="Times New Roman" w:cs="Times New Roman"/>
          <w:sz w:val="28"/>
          <w:szCs w:val="28"/>
        </w:rPr>
        <w:t xml:space="preserve"> «</w:t>
      </w:r>
      <w:r w:rsidR="00205B50">
        <w:rPr>
          <w:rFonts w:ascii="Times New Roman" w:hAnsi="Times New Roman" w:cs="Times New Roman"/>
          <w:sz w:val="28"/>
          <w:szCs w:val="28"/>
        </w:rPr>
        <w:t>Вести села</w:t>
      </w:r>
      <w:r w:rsidRPr="00445B64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 w:rsidR="00205B50">
        <w:rPr>
          <w:rFonts w:ascii="Times New Roman" w:hAnsi="Times New Roman" w:cs="Times New Roman"/>
          <w:sz w:val="28"/>
          <w:szCs w:val="28"/>
        </w:rPr>
        <w:t xml:space="preserve"> Грузенского сельсовета</w:t>
      </w:r>
      <w:r w:rsidRPr="00445B6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45B64" w:rsidRPr="00445B64" w:rsidRDefault="00445B64" w:rsidP="00445B64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B64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45B64" w:rsidRPr="00445B64" w:rsidRDefault="00445B64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45B64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45B64" w:rsidRDefault="00445B64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50" w:rsidRDefault="00205B50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50" w:rsidRDefault="00205B50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7CE" w:rsidRPr="00445B64" w:rsidRDefault="007F37CE" w:rsidP="00445B64">
      <w:pPr>
        <w:autoSpaceDE w:val="0"/>
        <w:autoSpaceDN w:val="0"/>
        <w:adjustRightInd w:val="0"/>
        <w:spacing w:before="28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50" w:rsidRPr="00DB30AE" w:rsidRDefault="00205B50" w:rsidP="00205B5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B30AE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А.В.Овчинников</w:t>
      </w:r>
      <w:proofErr w:type="spellEnd"/>
    </w:p>
    <w:p w:rsidR="00445B64" w:rsidRDefault="00445B64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445B64" w:rsidRDefault="00445B64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7F37CE" w:rsidRDefault="007F37CE">
      <w:pPr>
        <w:pStyle w:val="ConsPlusNormal"/>
        <w:jc w:val="both"/>
      </w:pPr>
    </w:p>
    <w:p w:rsidR="00205B50" w:rsidRDefault="00205B50">
      <w:pPr>
        <w:pStyle w:val="ConsPlusNormal"/>
        <w:jc w:val="both"/>
      </w:pPr>
    </w:p>
    <w:p w:rsidR="005F489F" w:rsidRDefault="005F489F">
      <w:pPr>
        <w:pStyle w:val="ConsPlusNormal"/>
        <w:jc w:val="both"/>
      </w:pPr>
    </w:p>
    <w:p w:rsidR="00205B50" w:rsidRDefault="00445B64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45B64" w:rsidRPr="00445B64" w:rsidRDefault="00205B50" w:rsidP="00205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45B64" w:rsidRPr="00445B64">
        <w:rPr>
          <w:rFonts w:ascii="Times New Roman" w:hAnsi="Times New Roman" w:cs="Times New Roman"/>
          <w:sz w:val="24"/>
          <w:szCs w:val="24"/>
        </w:rPr>
        <w:t xml:space="preserve">постановлению  </w:t>
      </w:r>
    </w:p>
    <w:p w:rsidR="00445B64" w:rsidRPr="00445B64" w:rsidRDefault="005F489F" w:rsidP="00445B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5B50">
        <w:rPr>
          <w:rFonts w:ascii="Times New Roman" w:hAnsi="Times New Roman" w:cs="Times New Roman"/>
          <w:sz w:val="24"/>
          <w:szCs w:val="24"/>
        </w:rPr>
        <w:t>25.04.2023г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205B50">
        <w:rPr>
          <w:rFonts w:ascii="Times New Roman" w:hAnsi="Times New Roman" w:cs="Times New Roman"/>
          <w:sz w:val="24"/>
          <w:szCs w:val="24"/>
        </w:rPr>
        <w:t>12</w:t>
      </w:r>
    </w:p>
    <w:p w:rsidR="00445B64" w:rsidRPr="00445B64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B64" w:rsidRPr="00445B64" w:rsidRDefault="00445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445B64">
        <w:rPr>
          <w:rFonts w:ascii="Times New Roman" w:hAnsi="Times New Roman" w:cs="Times New Roman"/>
          <w:sz w:val="24"/>
          <w:szCs w:val="24"/>
        </w:rPr>
        <w:t>ПЛАН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ДЕЙСТВИЙ ПО ПРЕДУПРЕЖДЕНИЮ И ЛИКВИДАЦИИ ЧРЕЗВЫЧАЙНЫХ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 НА ТЕРРИТОРИИ</w:t>
      </w:r>
    </w:p>
    <w:p w:rsidR="0098205D" w:rsidRDefault="0020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ГРУЗЕНСКОГО СЕЛЬСОВЕТА</w:t>
      </w:r>
    </w:p>
    <w:p w:rsidR="00205B50" w:rsidRPr="00445B64" w:rsidRDefault="00205B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Раздел I. КРАТКАЯ ГЕОГРАФИЧЕСКАЯ И СОЦИАЛЬНО-ЭКОНОМИЧЕСКАЯ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ХАРАКТЕРИСТИКА И ОЦЕНКА ВОЗМОЖНОЙ ОБСТАНОВКИ</w:t>
      </w: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1.1. Экономическая характеристика.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«Грузенский сельсовет» расположен в северо-западной части Балахтинского района на </w:t>
      </w:r>
      <w:proofErr w:type="gramStart"/>
      <w:r w:rsidRPr="00205B50">
        <w:rPr>
          <w:rFonts w:ascii="Times New Roman" w:hAnsi="Times New Roman" w:cs="Times New Roman"/>
          <w:sz w:val="24"/>
          <w:szCs w:val="24"/>
        </w:rPr>
        <w:t>расстоянии  52</w:t>
      </w:r>
      <w:proofErr w:type="gramEnd"/>
      <w:r w:rsidRPr="00205B50">
        <w:rPr>
          <w:rFonts w:ascii="Times New Roman" w:hAnsi="Times New Roman" w:cs="Times New Roman"/>
          <w:sz w:val="24"/>
          <w:szCs w:val="24"/>
        </w:rPr>
        <w:t xml:space="preserve"> км от районного центра, 225 км от г. Красноярска, 99 км от железнодорожной станции  г. Ужур.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 xml:space="preserve">Южная граница начинается на стыке с </w:t>
      </w:r>
      <w:proofErr w:type="spellStart"/>
      <w:r w:rsidRPr="00205B50">
        <w:rPr>
          <w:rFonts w:ascii="Times New Roman" w:hAnsi="Times New Roman" w:cs="Times New Roman"/>
          <w:sz w:val="24"/>
          <w:szCs w:val="24"/>
        </w:rPr>
        <w:t>Кожановским</w:t>
      </w:r>
      <w:proofErr w:type="spellEnd"/>
      <w:r w:rsidRPr="00205B50">
        <w:rPr>
          <w:rFonts w:ascii="Times New Roman" w:hAnsi="Times New Roman" w:cs="Times New Roman"/>
          <w:sz w:val="24"/>
          <w:szCs w:val="24"/>
        </w:rPr>
        <w:t xml:space="preserve"> сельсоветом, с юго-запада с Петропавловским, с запада с землями </w:t>
      </w:r>
      <w:proofErr w:type="spellStart"/>
      <w:r w:rsidRPr="00205B50">
        <w:rPr>
          <w:rFonts w:ascii="Times New Roman" w:hAnsi="Times New Roman" w:cs="Times New Roman"/>
          <w:sz w:val="24"/>
          <w:szCs w:val="24"/>
        </w:rPr>
        <w:t>гослесфонда</w:t>
      </w:r>
      <w:proofErr w:type="spellEnd"/>
      <w:r w:rsidRPr="00205B50">
        <w:rPr>
          <w:rFonts w:ascii="Times New Roman" w:hAnsi="Times New Roman" w:cs="Times New Roman"/>
          <w:sz w:val="24"/>
          <w:szCs w:val="24"/>
        </w:rPr>
        <w:t xml:space="preserve"> Ужурского района, с </w:t>
      </w:r>
      <w:proofErr w:type="gramStart"/>
      <w:r w:rsidRPr="00205B50">
        <w:rPr>
          <w:rFonts w:ascii="Times New Roman" w:hAnsi="Times New Roman" w:cs="Times New Roman"/>
          <w:sz w:val="24"/>
          <w:szCs w:val="24"/>
        </w:rPr>
        <w:t>севера  с</w:t>
      </w:r>
      <w:proofErr w:type="gramEnd"/>
      <w:r w:rsidRPr="00205B50">
        <w:rPr>
          <w:rFonts w:ascii="Times New Roman" w:hAnsi="Times New Roman" w:cs="Times New Roman"/>
          <w:sz w:val="24"/>
          <w:szCs w:val="24"/>
        </w:rPr>
        <w:t xml:space="preserve"> землями Назаровского района, с северо-востока и востока с Ровненским сельсоветом, с юго-востока с </w:t>
      </w:r>
      <w:proofErr w:type="spellStart"/>
      <w:r w:rsidRPr="00205B50">
        <w:rPr>
          <w:rFonts w:ascii="Times New Roman" w:hAnsi="Times New Roman" w:cs="Times New Roman"/>
          <w:sz w:val="24"/>
          <w:szCs w:val="24"/>
        </w:rPr>
        <w:t>Тюльковским</w:t>
      </w:r>
      <w:proofErr w:type="spellEnd"/>
      <w:r w:rsidRPr="00205B50">
        <w:rPr>
          <w:rFonts w:ascii="Times New Roman" w:hAnsi="Times New Roman" w:cs="Times New Roman"/>
          <w:sz w:val="24"/>
          <w:szCs w:val="24"/>
        </w:rPr>
        <w:t xml:space="preserve"> сельсоветом.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Общая площадь территории – 25891 га.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в том числе - пашня 11084 га.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 xml:space="preserve">                     - сенокосы 3477 га.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 xml:space="preserve">                     - пастбища 1092 га.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Северо-западная часть территории окружена лесом и тайгой.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Климат относится к умеренно-прохладному агроклиматическому району с резко выраженной континентальностью: продолжительная зима, короткое лето. В течение года преобладают ветры западного и юго-западного направления, в теплый период осадки выпадают неравномерно, наблюдается июньская засуха и обильные осадки в июле, августе.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Климатические условия поселения благоприятны для вызревания продовольственных, кормовых и технических сельскохозяйственных культур, овощей, ягод, а также растительности, естественных пастбищ и сенокосов.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По типу рельефа территория поселения делиться на две геоморфологические зоны.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Поверхность зоны имеет холмисто-увалистый характер.</w:t>
      </w:r>
    </w:p>
    <w:p w:rsidR="00205B50" w:rsidRPr="00205B50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Рельеф территории благоприятен для размещения сельхозугодий промышленного сельскохозяйственного производства, а также обеспечивает размещение сельхозугодий для домохозяйств.</w:t>
      </w:r>
    </w:p>
    <w:p w:rsidR="00205B50" w:rsidRDefault="00205B50" w:rsidP="00205B5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Растительный покров состоит из злаковых и разнотравья.</w:t>
      </w:r>
    </w:p>
    <w:p w:rsidR="00205B50" w:rsidRPr="00205B50" w:rsidRDefault="00205B50" w:rsidP="00205B5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>Рельеф сформировал структуру размещения населенных пунктов на территории поселения. В южной зоне расположен один населенный пункт.</w:t>
      </w:r>
    </w:p>
    <w:p w:rsidR="00445B64" w:rsidRDefault="00205B50" w:rsidP="00205B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B50">
        <w:rPr>
          <w:rFonts w:ascii="Times New Roman" w:hAnsi="Times New Roman" w:cs="Times New Roman"/>
          <w:sz w:val="24"/>
          <w:szCs w:val="24"/>
        </w:rPr>
        <w:t xml:space="preserve">Деревня Балдаштык расположена на трассе Грузенка-Кожаны на расстоянии 9 км. </w:t>
      </w:r>
      <w:proofErr w:type="gramStart"/>
      <w:r w:rsidRPr="00205B50">
        <w:rPr>
          <w:rFonts w:ascii="Times New Roman" w:hAnsi="Times New Roman" w:cs="Times New Roman"/>
          <w:sz w:val="24"/>
          <w:szCs w:val="24"/>
        </w:rPr>
        <w:t xml:space="preserve">от  </w:t>
      </w:r>
      <w:r w:rsidRPr="00205B50">
        <w:rPr>
          <w:rFonts w:ascii="Times New Roman" w:hAnsi="Times New Roman" w:cs="Times New Roman"/>
          <w:sz w:val="24"/>
          <w:szCs w:val="24"/>
        </w:rPr>
        <w:lastRenderedPageBreak/>
        <w:t>с.</w:t>
      </w:r>
      <w:proofErr w:type="gramEnd"/>
      <w:r w:rsidRPr="00205B50">
        <w:rPr>
          <w:rFonts w:ascii="Times New Roman" w:hAnsi="Times New Roman" w:cs="Times New Roman"/>
          <w:sz w:val="24"/>
          <w:szCs w:val="24"/>
        </w:rPr>
        <w:t xml:space="preserve"> Грузенка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1.2. Краткая оценка возможной обстановки на территории </w:t>
      </w:r>
      <w:r w:rsidR="00205B50">
        <w:rPr>
          <w:rFonts w:ascii="Times New Roman" w:hAnsi="Times New Roman" w:cs="Times New Roman"/>
          <w:sz w:val="24"/>
          <w:szCs w:val="24"/>
        </w:rPr>
        <w:t>Грузенского сельсовета Балахтинского района Красноярского края</w:t>
      </w:r>
      <w:r w:rsidRPr="00445B64">
        <w:rPr>
          <w:rFonts w:ascii="Times New Roman" w:hAnsi="Times New Roman" w:cs="Times New Roman"/>
          <w:sz w:val="24"/>
          <w:szCs w:val="24"/>
        </w:rPr>
        <w:t xml:space="preserve"> и объектов при возникновении крупных производственных аварий, катастроф и стихийных бедствий.</w:t>
      </w:r>
    </w:p>
    <w:p w:rsidR="0098205D" w:rsidRPr="00445B64" w:rsidRDefault="00C471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1.2.1</w:t>
      </w:r>
      <w:r w:rsidR="0098205D" w:rsidRPr="00445B64">
        <w:rPr>
          <w:rFonts w:ascii="Times New Roman" w:hAnsi="Times New Roman" w:cs="Times New Roman"/>
          <w:sz w:val="24"/>
          <w:szCs w:val="24"/>
        </w:rPr>
        <w:t>. Возможные последствия аварий на рядом расположенных потенциально опасных объектах, в том числе аварий на транспорте</w:t>
      </w:r>
      <w:r w:rsidR="00205B50">
        <w:rPr>
          <w:rFonts w:ascii="Times New Roman" w:hAnsi="Times New Roman" w:cs="Times New Roman"/>
          <w:sz w:val="24"/>
          <w:szCs w:val="24"/>
        </w:rPr>
        <w:t>.</w:t>
      </w:r>
    </w:p>
    <w:p w:rsidR="00C471EF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К возникновению наиболее масштабных ЧС на территории </w:t>
      </w:r>
      <w:r w:rsidR="00205B50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 xml:space="preserve"> могут привести аварии на линиях </w:t>
      </w:r>
      <w:proofErr w:type="gramStart"/>
      <w:r w:rsidRPr="00445B64">
        <w:rPr>
          <w:rFonts w:ascii="Times New Roman" w:hAnsi="Times New Roman" w:cs="Times New Roman"/>
          <w:sz w:val="24"/>
          <w:szCs w:val="24"/>
        </w:rPr>
        <w:t>электропередач,  тепловых</w:t>
      </w:r>
      <w:proofErr w:type="gramEnd"/>
      <w:r w:rsidRPr="00445B64">
        <w:rPr>
          <w:rFonts w:ascii="Times New Roman" w:hAnsi="Times New Roman" w:cs="Times New Roman"/>
          <w:sz w:val="24"/>
          <w:szCs w:val="24"/>
        </w:rPr>
        <w:t xml:space="preserve"> и водопроводных сетях</w:t>
      </w:r>
      <w:r w:rsidR="00C471EF" w:rsidRPr="00445B64">
        <w:rPr>
          <w:rFonts w:ascii="Times New Roman" w:hAnsi="Times New Roman" w:cs="Times New Roman"/>
          <w:sz w:val="24"/>
          <w:szCs w:val="24"/>
        </w:rPr>
        <w:t>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Основным следствием этих аварий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Как правило, аварийные ситуации возникают по следующим причинам: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неосторожное обращение с огнем при производстве ремонтных работ;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события, связанные с человеческим фактором: неправильные действия персонала, неверные организационные или проектные решения постороннее вмешательство (диверсии и теракты) и т.п.;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внешнее воздействие природного или техногенного характера: аварии на автомагистралях, соседних объектах, ураганы, землетрясения, наводнения, пожары.</w:t>
      </w:r>
    </w:p>
    <w:p w:rsidR="0098205D" w:rsidRPr="00445B64" w:rsidRDefault="00C471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1.2.2</w:t>
      </w:r>
      <w:r w:rsidR="0098205D" w:rsidRPr="00445B64">
        <w:rPr>
          <w:rFonts w:ascii="Times New Roman" w:hAnsi="Times New Roman" w:cs="Times New Roman"/>
          <w:sz w:val="24"/>
          <w:szCs w:val="24"/>
        </w:rPr>
        <w:t>. При стихийных бедствиях: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ураганные ветры и смерчи.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При возникновении и движении ураганных ветров и смерчей со скоростью до 25 метров в секунду на территории поселения могут возникнуть частичные разрушения легких построек, общественных зданий, ранение и гибель людей и сельскохозяйственных животных, повреждений линий электропередачи и связи, а также дорожных сооружений.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снежные заносы.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Возникновение снежных заносов на территории поселения влечет за собой нарушение работы автотранспорта, связи</w:t>
      </w:r>
      <w:r w:rsidR="00C471EF" w:rsidRPr="00445B64">
        <w:rPr>
          <w:rFonts w:ascii="Times New Roman" w:hAnsi="Times New Roman" w:cs="Times New Roman"/>
          <w:sz w:val="24"/>
          <w:szCs w:val="24"/>
        </w:rPr>
        <w:t>.</w:t>
      </w:r>
    </w:p>
    <w:p w:rsidR="0098205D" w:rsidRPr="00445B64" w:rsidRDefault="00C471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1.2.3</w:t>
      </w:r>
      <w:r w:rsidR="0098205D" w:rsidRPr="00445B64">
        <w:rPr>
          <w:rFonts w:ascii="Times New Roman" w:hAnsi="Times New Roman" w:cs="Times New Roman"/>
          <w:sz w:val="24"/>
          <w:szCs w:val="24"/>
        </w:rPr>
        <w:t>. При подтоплениях</w:t>
      </w:r>
    </w:p>
    <w:p w:rsidR="00C471EF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Водоемы, находящиеся по территории </w:t>
      </w:r>
      <w:r w:rsidR="00205B50">
        <w:rPr>
          <w:rFonts w:ascii="Times New Roman" w:hAnsi="Times New Roman" w:cs="Times New Roman"/>
          <w:sz w:val="24"/>
          <w:szCs w:val="24"/>
        </w:rPr>
        <w:t xml:space="preserve">Грузенского </w:t>
      </w:r>
      <w:proofErr w:type="gramStart"/>
      <w:r w:rsidR="00205B50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445B64">
        <w:rPr>
          <w:rFonts w:ascii="Times New Roman" w:hAnsi="Times New Roman" w:cs="Times New Roman"/>
          <w:sz w:val="24"/>
          <w:szCs w:val="24"/>
        </w:rPr>
        <w:t xml:space="preserve"> исключают возможность подтопление поселени</w:t>
      </w:r>
      <w:r w:rsidR="005E66A3">
        <w:rPr>
          <w:rFonts w:ascii="Times New Roman" w:hAnsi="Times New Roman" w:cs="Times New Roman"/>
          <w:sz w:val="24"/>
          <w:szCs w:val="24"/>
        </w:rPr>
        <w:t>й</w:t>
      </w:r>
      <w:r w:rsidRPr="00445B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05D" w:rsidRPr="00445B64" w:rsidRDefault="00C471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1.2.4</w:t>
      </w:r>
      <w:r w:rsidR="0098205D" w:rsidRPr="00445B64">
        <w:rPr>
          <w:rFonts w:ascii="Times New Roman" w:hAnsi="Times New Roman" w:cs="Times New Roman"/>
          <w:sz w:val="24"/>
          <w:szCs w:val="24"/>
        </w:rPr>
        <w:t>. При массовых инфекционных заболеваниях людей и животных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на территории </w:t>
      </w:r>
      <w:r w:rsidR="005E66A3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 xml:space="preserve"> по статистическим данным в целом благополучная. Однако возможны заболевания населения и сельскохозяйственных животных</w:t>
      </w:r>
      <w:r w:rsidR="005E66A3">
        <w:rPr>
          <w:rFonts w:ascii="Times New Roman" w:hAnsi="Times New Roman" w:cs="Times New Roman"/>
          <w:sz w:val="24"/>
          <w:szCs w:val="24"/>
        </w:rPr>
        <w:t>,</w:t>
      </w:r>
      <w:r w:rsidRPr="00445B64">
        <w:rPr>
          <w:rFonts w:ascii="Times New Roman" w:hAnsi="Times New Roman" w:cs="Times New Roman"/>
          <w:sz w:val="24"/>
          <w:szCs w:val="24"/>
        </w:rPr>
        <w:t xml:space="preserve"> а также при прибытии </w:t>
      </w:r>
      <w:proofErr w:type="spellStart"/>
      <w:r w:rsidRPr="00445B64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445B64">
        <w:rPr>
          <w:rFonts w:ascii="Times New Roman" w:hAnsi="Times New Roman" w:cs="Times New Roman"/>
          <w:sz w:val="24"/>
          <w:szCs w:val="24"/>
        </w:rPr>
        <w:t xml:space="preserve"> на территорию поселени</w:t>
      </w:r>
      <w:r w:rsidR="005E66A3">
        <w:rPr>
          <w:rFonts w:ascii="Times New Roman" w:hAnsi="Times New Roman" w:cs="Times New Roman"/>
          <w:sz w:val="24"/>
          <w:szCs w:val="24"/>
        </w:rPr>
        <w:t>й</w:t>
      </w:r>
      <w:r w:rsidRPr="00445B64">
        <w:rPr>
          <w:rFonts w:ascii="Times New Roman" w:hAnsi="Times New Roman" w:cs="Times New Roman"/>
          <w:sz w:val="24"/>
          <w:szCs w:val="24"/>
        </w:rPr>
        <w:t xml:space="preserve"> возможны вспышки инфекционных заболеваний.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Одним из наиболее надежных средств предотвращения заболеваний населения в эпидемиологическом очаге являются экстренная (общая и специальная) профилактика, </w:t>
      </w:r>
      <w:r w:rsidRPr="00445B64">
        <w:rPr>
          <w:rFonts w:ascii="Times New Roman" w:hAnsi="Times New Roman" w:cs="Times New Roman"/>
          <w:sz w:val="24"/>
          <w:szCs w:val="24"/>
        </w:rPr>
        <w:lastRenderedPageBreak/>
        <w:t>которая проводится антибиотиками широкого спектра действия, является характерным мероприятием. Как предупредительное и противоэпидемическое мероприятие большое значение имеют прививки против различных инфекционных заболеваний.</w:t>
      </w: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Раздел II. МЕРОПРИЯТИЯ ПРИ УГРОЗЕ И ВОЗНИКНОВЕНИИ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КРУПНЫХ ПРОИЗВОДСТВЕННЫХ АВАРИЙ, КАТАСТРОФ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И СТИХИЙНЫХ БЕДСТВИЙ</w:t>
      </w: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45B64">
        <w:rPr>
          <w:rFonts w:ascii="Times New Roman" w:hAnsi="Times New Roman" w:cs="Times New Roman"/>
          <w:sz w:val="24"/>
          <w:szCs w:val="24"/>
        </w:rPr>
        <w:t xml:space="preserve">с </w:t>
      </w:r>
      <w:r w:rsidR="00445B6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proofErr w:type="gramEnd"/>
      <w:r w:rsidR="00445B64">
        <w:rPr>
          <w:rFonts w:ascii="Times New Roman" w:hAnsi="Times New Roman" w:cs="Times New Roman"/>
          <w:sz w:val="24"/>
          <w:szCs w:val="24"/>
        </w:rPr>
        <w:t xml:space="preserve"> </w:t>
      </w:r>
      <w:r w:rsidRPr="00445B64">
        <w:rPr>
          <w:rFonts w:ascii="Times New Roman" w:hAnsi="Times New Roman" w:cs="Times New Roman"/>
          <w:sz w:val="24"/>
          <w:szCs w:val="24"/>
        </w:rPr>
        <w:t>Правительства РФ от 30.12.2003 N 794 "О единой государственной системе предупреждения и ликвидации чрезвычайных ситуаций" на территории поселения устанавливается один из следующих режимов функционирования муниципального звена РСЧС: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Режим повседневной деятельности - при нормальной производственно-промышленной, радиационной, химической, биологической (бактериологической), сейсмической, гидрометеорологической обстановке, при отсутствии угрозы проведения террористических актов, при отсутствии эпидемий.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Режим повышенной опасности - при ухудшении производственно-промышленной, радиационной, химической, биологической обстановки, которая может привести к возникновению чрезвычайной ситуации.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Режим чрезвычайной ситуации - при возникновении и во время ликвидации чрезвычайных ситуаций, а также при введении "Режима чрезвычайного положения" по обстоятельствам, предусмотренным </w:t>
      </w:r>
      <w:proofErr w:type="gramStart"/>
      <w:r w:rsidRPr="00445B64">
        <w:rPr>
          <w:rFonts w:ascii="Times New Roman" w:hAnsi="Times New Roman" w:cs="Times New Roman"/>
          <w:sz w:val="24"/>
          <w:szCs w:val="24"/>
        </w:rPr>
        <w:t xml:space="preserve">в </w:t>
      </w:r>
      <w:r w:rsidR="00445B64">
        <w:rPr>
          <w:rFonts w:ascii="Times New Roman" w:hAnsi="Times New Roman" w:cs="Times New Roman"/>
          <w:sz w:val="24"/>
          <w:szCs w:val="24"/>
        </w:rPr>
        <w:t xml:space="preserve"> пункте</w:t>
      </w:r>
      <w:proofErr w:type="gramEnd"/>
      <w:r w:rsidR="00445B64">
        <w:rPr>
          <w:rFonts w:ascii="Times New Roman" w:hAnsi="Times New Roman" w:cs="Times New Roman"/>
          <w:sz w:val="24"/>
          <w:szCs w:val="24"/>
        </w:rPr>
        <w:t xml:space="preserve"> "а" </w:t>
      </w:r>
      <w:r w:rsidRPr="00445B64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445B64">
        <w:rPr>
          <w:rFonts w:ascii="Times New Roman" w:hAnsi="Times New Roman" w:cs="Times New Roman"/>
          <w:sz w:val="24"/>
          <w:szCs w:val="24"/>
        </w:rPr>
        <w:t xml:space="preserve">3 </w:t>
      </w:r>
      <w:r w:rsidRPr="00445B64">
        <w:rPr>
          <w:rFonts w:ascii="Times New Roman" w:hAnsi="Times New Roman" w:cs="Times New Roman"/>
          <w:sz w:val="24"/>
          <w:szCs w:val="24"/>
        </w:rPr>
        <w:t>Федерального конституционного закона "О чрезвычайном положении".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Основные мероприятия, осуществляемые: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а) в режиме повседневной деятельности: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поддержание органов управления и сил в готовности к экстренным действиям;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разработка, своевременная корректировка и уточнение планов действий по предупреждению и ликвидации ЧС и других документов планирования, проверка их реальности в ходе проводимых учений, тренировок и занятий;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изучение потенциально опасных объектов и районов возможных стихийных бедствий, прогнозирование ожидаемых потерь и разрушений при возникновении ЧС;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постоянного наблюдения и контроля за состоянием окружающей природной среды, обстановкой на потенциально опасных объектах и на прилегающих к ним территориях;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осуществление взаимного обмена информацией между вышестоящими, подчиненными, взаимодействующими и соседними органами управления;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совершенствование подготовки органов управления ГО и ЧС, сил, средств и населения к действиям при ЧС, планирование и проведение командно-штабных и других учений и тренировок;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планирование и выполнение целевых мероприятий по предупреждению ЧС, обеспечению безопасности и защиты населения, сокращению возможных потерь и ущерба, повышению устойчивости функционирования промышленных объектов и отраслей экономики при возникновении ЧС;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осуществление контроля за выполнением мероприятий по предупреждению и ликвидации ЧС;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lastRenderedPageBreak/>
        <w:t>- своевременный доклад вышестоящим органам управления об угрозе или возникновении ЧС и проводимых мероприятиях.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б) в режиме повышенной готовности: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приведение в готовность комиссий по ЧС и ОПБ и органов управления ГО и ЧС, систем связи и оповещения, усиление дежурно-диспетчерской службы;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введение усиленного режима работы с круглосуточным дежурством руководящего состава комиссий по ЧС и ОПБ;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своевременное представление докладов вышестоящим органам управления, информирование подчиненных, взаимодействующих и соседей о сложившейся обстановке и возможном ее развитии;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уточнение принятых решений и ранее разработанных планов;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развертывание работы комиссий по ЧС и ОПБ, органов управления ГО и ЧС и оперативных групп для выявления причин ухудшения обстановки в районе возможной ЧС и выработки предложений по ее нормализации;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усиление наблюдения и контроля за состоянием окружающей природной среды, обстановкой на потенциально опасных объектах и прилегающих к ним территориях;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прогнозирование возможного возникновения ЧС, ее последствий и масштабов;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принятие мер по защите населения, окружающей природной среды и повышению устойчивого функционирования объектов экономики;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приведение в готовность сил и средств, предназначенных для ликвидации угрозы возникновения ЧС, уточнение им задач и выдвижение, при необходимости, в район возможных действий;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проверка готовности служб жизнеобеспечения населения к действиям в соответствии с прогнозируемой обстановкой;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и контроль проведения подготовительных мер по возможной защите населения, снабжению средствами индивидуальной защиты и повышению устойчивости функционирования служб и объектов жизнеобеспечения.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в) в режиме чрезвычайной ситуации: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выполнение мероприятий режима повышенной готовности, если они не проводились ранее;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перевод органов управления ГО и ЧС, расположенных в районе бедствия, на круглосуточный режим работы;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защиты населения;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доклад вышестоящим органам управления об обстановке и проводимых мероприятиях, информирование подчиненных, взаимодействующих и соседей;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выдвижение оперативных групп (если не высылались) в район ЧС для непосредственного руководства проведением аварийно-спасательных и других неотложных работ;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выдвижение органов управления, сил муниципального звена РСЧС и других привлекаемых сил в район предстоящих действий;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lastRenderedPageBreak/>
        <w:t>- определение границ зоны ЧС;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и руководство проведением аварийно-спасательных и других неотложных работ;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мероприятий по обеспечению устойчивости функционирования отраслей и объектов экономики, по первоочередному жизнеобеспечению пострадавшего населения;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осуществление непрерывного контроля за состоянием окружающей природной среды в районах ЧС, за обстановкой на аварийных объектах и прилегающих к ним территорий;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организация оценки масштабов ущерба.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При введении режима чрезвычайного положения по обстоятельствам, предусмотренным </w:t>
      </w:r>
      <w:r w:rsidR="00445B64">
        <w:rPr>
          <w:rFonts w:ascii="Times New Roman" w:hAnsi="Times New Roman" w:cs="Times New Roman"/>
          <w:sz w:val="24"/>
          <w:szCs w:val="24"/>
        </w:rPr>
        <w:t>в пункте "а" статьи 3</w:t>
      </w:r>
      <w:r w:rsidRPr="00445B64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"О чрезвычайном положении", для сил муниципального звена устанавливается режим повышенной готовности, а при введении режима чрезвычайного положения по обстоятельствам, предусмотренным в пункте "б" указанной статьи, - режим чрезвычайной ситуации.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Ликвидация чрезвычайных ситуаций осуществляется в соответствии со следующей установленной Правительством РФ классификацией чрезвычайных ситуаций: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а) локального характера - силами и средствами организации;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б) муниципального характера - силами и средствами поселения;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в) межмуниципального характера - силами и средствами района.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2.1. При угрозе возникновения крупных производственных аварий, катастроф и стихийных бедствий (режим повышенной готовности).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Порядок оповещения органов управления, РСЧС, поисково-спасательных служб, рабочих, служащих и остального населения об угрозе возникновения чрезвычайной ситуации. Информирование населения сельского поселения о возможном возникновении ЧС.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Оповещение руководящего состава комиссии по предупреждению и ликвидации чрезвычайных ситуаций и обеспечению пожарной безопасности Администрации </w:t>
      </w:r>
      <w:r w:rsidR="005E66A3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>, личного состава органов управления ГОЧС осуществляется: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- через ЕДДС </w:t>
      </w:r>
      <w:r w:rsidR="005E66A3">
        <w:rPr>
          <w:rFonts w:ascii="Times New Roman" w:hAnsi="Times New Roman" w:cs="Times New Roman"/>
          <w:sz w:val="24"/>
          <w:szCs w:val="24"/>
        </w:rPr>
        <w:t>Балахтинского</w:t>
      </w:r>
      <w:r w:rsidRPr="00445B64">
        <w:rPr>
          <w:rFonts w:ascii="Times New Roman" w:hAnsi="Times New Roman" w:cs="Times New Roman"/>
          <w:sz w:val="24"/>
          <w:szCs w:val="24"/>
        </w:rPr>
        <w:t xml:space="preserve"> района по телефону или мобильной связи;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Оповещение населения, проживающего в населенных пунктах, предусматривает включение сигнализации, </w:t>
      </w:r>
      <w:proofErr w:type="gramStart"/>
      <w:r w:rsidRPr="00445B64">
        <w:rPr>
          <w:rFonts w:ascii="Times New Roman" w:hAnsi="Times New Roman" w:cs="Times New Roman"/>
          <w:sz w:val="24"/>
          <w:szCs w:val="24"/>
        </w:rPr>
        <w:t>нарочными</w:t>
      </w:r>
      <w:proofErr w:type="gramEnd"/>
      <w:r w:rsidRPr="00445B64">
        <w:rPr>
          <w:rFonts w:ascii="Times New Roman" w:hAnsi="Times New Roman" w:cs="Times New Roman"/>
          <w:sz w:val="24"/>
          <w:szCs w:val="24"/>
        </w:rPr>
        <w:t xml:space="preserve"> а также путем сотовой связи.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2.2. При угрозе стихийных бедствий.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При получении информации об угрозе стихийного бедствия уполномоченный по ГО ЧС по телефонам и мобильным телефонам по указанию Главы </w:t>
      </w:r>
      <w:r w:rsidR="005E66A3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 xml:space="preserve"> проводит в течени</w:t>
      </w:r>
      <w:r w:rsidR="00445B64">
        <w:rPr>
          <w:rFonts w:ascii="Times New Roman" w:hAnsi="Times New Roman" w:cs="Times New Roman"/>
          <w:sz w:val="24"/>
          <w:szCs w:val="24"/>
        </w:rPr>
        <w:t>е 40 минут оповещение членов К</w:t>
      </w:r>
      <w:r w:rsidRPr="00445B64">
        <w:rPr>
          <w:rFonts w:ascii="Times New Roman" w:hAnsi="Times New Roman" w:cs="Times New Roman"/>
          <w:sz w:val="24"/>
          <w:szCs w:val="24"/>
        </w:rPr>
        <w:t xml:space="preserve">ЧС </w:t>
      </w:r>
      <w:r w:rsidRPr="005E66A3">
        <w:rPr>
          <w:rFonts w:ascii="Times New Roman" w:hAnsi="Times New Roman" w:cs="Times New Roman"/>
          <w:sz w:val="24"/>
          <w:szCs w:val="24"/>
        </w:rPr>
        <w:t>поселения</w:t>
      </w:r>
      <w:r w:rsidR="005E66A3">
        <w:rPr>
          <w:rFonts w:ascii="Times New Roman" w:hAnsi="Times New Roman" w:cs="Times New Roman"/>
          <w:sz w:val="24"/>
          <w:szCs w:val="24"/>
        </w:rPr>
        <w:t>.</w:t>
      </w:r>
      <w:r w:rsidRPr="005E66A3">
        <w:rPr>
          <w:rFonts w:ascii="Times New Roman" w:hAnsi="Times New Roman" w:cs="Times New Roman"/>
          <w:sz w:val="24"/>
          <w:szCs w:val="24"/>
        </w:rPr>
        <w:t xml:space="preserve"> В </w:t>
      </w:r>
      <w:r w:rsidRPr="00445B64">
        <w:rPr>
          <w:rFonts w:ascii="Times New Roman" w:hAnsi="Times New Roman" w:cs="Times New Roman"/>
          <w:sz w:val="24"/>
          <w:szCs w:val="24"/>
        </w:rPr>
        <w:t>случае необходимости сообщается дополнительная информация о стихийном бедствии. Оповещение рабочих и служащих осуществляется силами и средствами организаций, предприятий, учреждений.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2.3. При получении информации о других происшествиях и чрезвычайных ситуациях, связанных с угрозой для жизни или нарушением жизнедеятельности населения.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lastRenderedPageBreak/>
        <w:t>2.4. При угрозе возникновения лесных и торфяных пожаров.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Через средства массовой информации проводится разъяснительная работа по правилам поведения среди населения. При угрозе возникновения (при возникновении) пожара приводятся в готовность к применению силы и средства пожаротушения муниципальной территориальной подсистемы РСЧС и подразделения усиления различных ведомств.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2.5. При угрозе возникновения снежных заносов и обледенений.</w:t>
      </w:r>
    </w:p>
    <w:p w:rsidR="0098205D" w:rsidRPr="00445B64" w:rsidRDefault="0098205D" w:rsidP="004D10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Приводится в готовность дорожная техника и снегоуборочные машины и механизмы. </w:t>
      </w:r>
    </w:p>
    <w:p w:rsidR="00445B64" w:rsidRDefault="00445B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45B64" w:rsidRDefault="00445B6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4778" w:rsidRPr="00445B64" w:rsidRDefault="000347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Раздел I</w:t>
      </w:r>
      <w:r w:rsidR="007F37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45B64">
        <w:rPr>
          <w:rFonts w:ascii="Times New Roman" w:hAnsi="Times New Roman" w:cs="Times New Roman"/>
          <w:sz w:val="24"/>
          <w:szCs w:val="24"/>
        </w:rPr>
        <w:t>. ПРЕДСТОЯЩИЕ МЕРОПРИЯТИЯ РСЧС И ИХ ОРИЕНТИРОВОЧНЫЙ</w:t>
      </w:r>
    </w:p>
    <w:p w:rsidR="0098205D" w:rsidRPr="00445B64" w:rsidRDefault="009820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ОБЪЕМ ПО ПРЕДУПРЕЖДЕНИЮ ИЛИ СНИЖЕНИЮ ПОСЛЕДСТВИЙ КРУПНЫХ</w:t>
      </w:r>
      <w:r w:rsidR="007F37CE" w:rsidRPr="007F37CE">
        <w:rPr>
          <w:rFonts w:ascii="Times New Roman" w:hAnsi="Times New Roman" w:cs="Times New Roman"/>
          <w:sz w:val="24"/>
          <w:szCs w:val="24"/>
        </w:rPr>
        <w:t xml:space="preserve"> </w:t>
      </w:r>
      <w:r w:rsidRPr="00445B64">
        <w:rPr>
          <w:rFonts w:ascii="Times New Roman" w:hAnsi="Times New Roman" w:cs="Times New Roman"/>
          <w:sz w:val="24"/>
          <w:szCs w:val="24"/>
        </w:rPr>
        <w:t>ПРОИЗВОДСТВЕННЫХ АВАРИЙ, КАТАСТРОФ И СТИХИЙНЫХ БЕДСТВИЙ</w:t>
      </w:r>
    </w:p>
    <w:p w:rsidR="0098205D" w:rsidRPr="00445B64" w:rsidRDefault="0098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205D" w:rsidRPr="00445B64" w:rsidRDefault="00982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При угрозе возникновения крупных производственных аварий и стихийных бедствий порядок оповещения </w:t>
      </w:r>
      <w:proofErr w:type="gramStart"/>
      <w:r w:rsidRPr="00445B64">
        <w:rPr>
          <w:rFonts w:ascii="Times New Roman" w:hAnsi="Times New Roman" w:cs="Times New Roman"/>
          <w:sz w:val="24"/>
          <w:szCs w:val="24"/>
        </w:rPr>
        <w:t>органов управления и населения</w:t>
      </w:r>
      <w:proofErr w:type="gramEnd"/>
      <w:r w:rsidRPr="00445B64">
        <w:rPr>
          <w:rFonts w:ascii="Times New Roman" w:hAnsi="Times New Roman" w:cs="Times New Roman"/>
          <w:sz w:val="24"/>
          <w:szCs w:val="24"/>
        </w:rPr>
        <w:t xml:space="preserve"> следующий:</w:t>
      </w:r>
    </w:p>
    <w:p w:rsidR="0098205D" w:rsidRPr="00445B64" w:rsidRDefault="00FC5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05D" w:rsidRPr="00445B64">
        <w:rPr>
          <w:rFonts w:ascii="Times New Roman" w:hAnsi="Times New Roman" w:cs="Times New Roman"/>
          <w:sz w:val="24"/>
          <w:szCs w:val="24"/>
        </w:rPr>
        <w:t>.1. При возникновении ураганного ветра или смерча: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С получением информации об угрозе возникновения ураганного ветра или смерча необходимо неме</w:t>
      </w:r>
      <w:r w:rsidR="00445B64">
        <w:rPr>
          <w:rFonts w:ascii="Times New Roman" w:hAnsi="Times New Roman" w:cs="Times New Roman"/>
          <w:sz w:val="24"/>
          <w:szCs w:val="24"/>
        </w:rPr>
        <w:t>дленно доложить председателю К</w:t>
      </w:r>
      <w:r w:rsidRPr="00445B64">
        <w:rPr>
          <w:rFonts w:ascii="Times New Roman" w:hAnsi="Times New Roman" w:cs="Times New Roman"/>
          <w:sz w:val="24"/>
          <w:szCs w:val="24"/>
        </w:rPr>
        <w:t xml:space="preserve">ЧС и ОПБ Администрации </w:t>
      </w:r>
      <w:r w:rsidR="007F37CE">
        <w:rPr>
          <w:rFonts w:ascii="Times New Roman" w:hAnsi="Times New Roman" w:cs="Times New Roman"/>
          <w:sz w:val="24"/>
          <w:szCs w:val="24"/>
        </w:rPr>
        <w:t>Балахтинского</w:t>
      </w:r>
      <w:r w:rsidRPr="00445B64">
        <w:rPr>
          <w:rFonts w:ascii="Times New Roman" w:hAnsi="Times New Roman" w:cs="Times New Roman"/>
          <w:sz w:val="24"/>
          <w:szCs w:val="24"/>
        </w:rPr>
        <w:t xml:space="preserve"> района. Глава </w:t>
      </w:r>
      <w:r w:rsidR="007F37CE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 xml:space="preserve"> оповещает население деревень и организует проведение конкретных мероприятий по снижению ущерба от стихийного бедствия.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1. Оповещение и организация укрытия населения в подвалах, погребах и других заглубленных помещениях.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2. Организация защиты сельскохозяйственных животных и материальных ценностей.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3. Организация и проведение мероприятий, направленных на повышение устойчивости связи с объектами народного хозяйства, где ожидается стихийное бедствие.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4. Уточнение состава сил и средств и приведение их в готовность к спасательным и неотложным аварийно-восстановительным работам в зонах стихийного бедствия.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После прохождения ураганного ветра или смерча проводится сбор информации о последствиях стихии, которая сообщается </w:t>
      </w:r>
      <w:r w:rsidR="007F37CE">
        <w:rPr>
          <w:rFonts w:ascii="Times New Roman" w:hAnsi="Times New Roman" w:cs="Times New Roman"/>
          <w:sz w:val="24"/>
          <w:szCs w:val="24"/>
        </w:rPr>
        <w:t xml:space="preserve"> </w:t>
      </w:r>
      <w:r w:rsidRPr="00445B64">
        <w:rPr>
          <w:rFonts w:ascii="Times New Roman" w:hAnsi="Times New Roman" w:cs="Times New Roman"/>
          <w:sz w:val="24"/>
          <w:szCs w:val="24"/>
        </w:rPr>
        <w:t xml:space="preserve"> ЕД</w:t>
      </w:r>
      <w:r w:rsidR="00034778" w:rsidRPr="00445B64">
        <w:rPr>
          <w:rFonts w:ascii="Times New Roman" w:hAnsi="Times New Roman" w:cs="Times New Roman"/>
          <w:sz w:val="24"/>
          <w:szCs w:val="24"/>
        </w:rPr>
        <w:t>Д</w:t>
      </w:r>
      <w:r w:rsidRPr="00445B64">
        <w:rPr>
          <w:rFonts w:ascii="Times New Roman" w:hAnsi="Times New Roman" w:cs="Times New Roman"/>
          <w:sz w:val="24"/>
          <w:szCs w:val="24"/>
        </w:rPr>
        <w:t>С района.</w:t>
      </w:r>
    </w:p>
    <w:p w:rsidR="0098205D" w:rsidRPr="00445B64" w:rsidRDefault="00FC5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05D" w:rsidRPr="00445B64">
        <w:rPr>
          <w:rFonts w:ascii="Times New Roman" w:hAnsi="Times New Roman" w:cs="Times New Roman"/>
          <w:sz w:val="24"/>
          <w:szCs w:val="24"/>
        </w:rPr>
        <w:t>.2. При возникновении аварий на автомобильном транспорте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При возникновении аварий на автомобильном транспорте проводятся следующие работы: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организуются работы по оказанию экстренной медицинской помощи пострадавшим при аварии;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обеспечивается охраны общественного порядка и общественной безопасности, недопущения мародерства;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проводится организация оперативного контроля и измерений загрязнения в зоне ЧС и прилегающих территориях;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- проводится обеспечение транспортом для перевозки пассажиров, пострадавших в </w:t>
      </w:r>
      <w:r w:rsidRPr="00445B64">
        <w:rPr>
          <w:rFonts w:ascii="Times New Roman" w:hAnsi="Times New Roman" w:cs="Times New Roman"/>
          <w:sz w:val="24"/>
          <w:szCs w:val="24"/>
        </w:rPr>
        <w:lastRenderedPageBreak/>
        <w:t>аварии;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организуются и осуществляются мероприятия по ликвидации последствий аварии;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приводятся в повышенную готовность силы и средства для проведения аварийно-спасательных и других неотложных работ.</w:t>
      </w:r>
    </w:p>
    <w:p w:rsidR="0098205D" w:rsidRPr="00445B64" w:rsidRDefault="00FC5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05D" w:rsidRPr="00445B64">
        <w:rPr>
          <w:rFonts w:ascii="Times New Roman" w:hAnsi="Times New Roman" w:cs="Times New Roman"/>
          <w:sz w:val="24"/>
          <w:szCs w:val="24"/>
        </w:rPr>
        <w:t>.3. При угрозе возникновения снежных заносов.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Администрация сельского поселения организует проведение конкретных мероприятий по снижению ущерба от стихийного бедствия: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оповещение отраслей народного хозяйства и населения о порядке действий и правилах поведения в период снежных заносов;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приведение в готовность снегоочистительной техники и населения для очистки от снежных заносов, проездов к жилым домам и организациям;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уточнение состава сил и средств и приведение их в готовность к быстрому восстановлению энергетических сетей в случае их разрушения и повреждения;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приведение в готовность формирований технической службы по оказанию помощи автомобилям, оказавшимся в пути в снежных заносах;</w:t>
      </w:r>
    </w:p>
    <w:p w:rsidR="0098205D" w:rsidRPr="00445B64" w:rsidRDefault="00FC5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05D" w:rsidRPr="00445B64">
        <w:rPr>
          <w:rFonts w:ascii="Times New Roman" w:hAnsi="Times New Roman" w:cs="Times New Roman"/>
          <w:sz w:val="24"/>
          <w:szCs w:val="24"/>
        </w:rPr>
        <w:t>.4. При угрозе и возникновении лесных пожаров: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При угрозе и возникновении лесных пожаров проводятся следующие работы: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организуется систематическое наблюдение за лесными массивами;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приводятся в готовность добровольная пожарная дружина, противопожарная техника;</w:t>
      </w:r>
    </w:p>
    <w:p w:rsidR="0098205D" w:rsidRPr="00445B64" w:rsidRDefault="00FC5B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205D" w:rsidRPr="00445B64">
        <w:rPr>
          <w:rFonts w:ascii="Times New Roman" w:hAnsi="Times New Roman" w:cs="Times New Roman"/>
          <w:sz w:val="24"/>
          <w:szCs w:val="24"/>
        </w:rPr>
        <w:t>.5. Массовые инфекционные заболевания людей и животных.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F37CE">
        <w:rPr>
          <w:rFonts w:ascii="Times New Roman" w:hAnsi="Times New Roman" w:cs="Times New Roman"/>
          <w:sz w:val="24"/>
          <w:szCs w:val="24"/>
        </w:rPr>
        <w:t>Грузенского сельсовета</w:t>
      </w:r>
      <w:r w:rsidRPr="00445B64">
        <w:rPr>
          <w:rFonts w:ascii="Times New Roman" w:hAnsi="Times New Roman" w:cs="Times New Roman"/>
          <w:sz w:val="24"/>
          <w:szCs w:val="24"/>
        </w:rPr>
        <w:t xml:space="preserve"> природных очагов инфекционных заболеваний нет.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обеспечиваются специалистами </w:t>
      </w:r>
      <w:r w:rsidR="00034778" w:rsidRPr="00445B64">
        <w:rPr>
          <w:rFonts w:ascii="Times New Roman" w:hAnsi="Times New Roman" w:cs="Times New Roman"/>
          <w:sz w:val="24"/>
          <w:szCs w:val="24"/>
        </w:rPr>
        <w:t>Ветеринарной станции</w:t>
      </w:r>
      <w:r w:rsidRPr="00445B64">
        <w:rPr>
          <w:rFonts w:ascii="Times New Roman" w:hAnsi="Times New Roman" w:cs="Times New Roman"/>
          <w:sz w:val="24"/>
          <w:szCs w:val="24"/>
        </w:rPr>
        <w:t>, путем проведения ежегодных прививок. Районной ветеринарной станцией разработаны мероприятия по профилактическому осмотру, выявлению заболевших животных, их изоляции.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Профилактические санитарно-эпидемиологические мероприятия осуществляются территориальным отделом управления Роспотребнадзора, которым проводятся: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постоянный санитарно-эпидемиологический контроль;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регулярные противоэпидемические прививки;</w:t>
      </w:r>
    </w:p>
    <w:p w:rsidR="0098205D" w:rsidRPr="00445B64" w:rsidRDefault="009820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B64">
        <w:rPr>
          <w:rFonts w:ascii="Times New Roman" w:hAnsi="Times New Roman" w:cs="Times New Roman"/>
          <w:sz w:val="24"/>
          <w:szCs w:val="24"/>
        </w:rPr>
        <w:t>- обеспечение санита</w:t>
      </w:r>
      <w:r w:rsidR="00034778" w:rsidRPr="00445B64">
        <w:rPr>
          <w:rFonts w:ascii="Times New Roman" w:hAnsi="Times New Roman" w:cs="Times New Roman"/>
          <w:sz w:val="24"/>
          <w:szCs w:val="24"/>
        </w:rPr>
        <w:t>рно-дезинфекционных мероприятий.</w:t>
      </w:r>
    </w:p>
    <w:sectPr w:rsidR="0098205D" w:rsidRPr="00445B64" w:rsidSect="005E66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5D"/>
    <w:rsid w:val="00034778"/>
    <w:rsid w:val="00205B50"/>
    <w:rsid w:val="00445B64"/>
    <w:rsid w:val="004D10F9"/>
    <w:rsid w:val="00503E55"/>
    <w:rsid w:val="005A5CAB"/>
    <w:rsid w:val="005E66A3"/>
    <w:rsid w:val="005F489F"/>
    <w:rsid w:val="007F37CE"/>
    <w:rsid w:val="0098205D"/>
    <w:rsid w:val="00C471EF"/>
    <w:rsid w:val="00CB692A"/>
    <w:rsid w:val="00E24B39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D7DF"/>
  <w15:docId w15:val="{7CF31E5B-1D85-4915-A520-FA32559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0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0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C471EF"/>
    <w:pP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471EF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2023-05-05T06:08:00Z</cp:lastPrinted>
  <dcterms:created xsi:type="dcterms:W3CDTF">2023-05-05T06:06:00Z</dcterms:created>
  <dcterms:modified xsi:type="dcterms:W3CDTF">2023-05-05T06:09:00Z</dcterms:modified>
</cp:coreProperties>
</file>